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C480" w14:textId="77777777" w:rsidR="0093765E" w:rsidRPr="009E09C4" w:rsidRDefault="0093765E" w:rsidP="0093765E">
      <w:pPr>
        <w:pStyle w:val="Heading1"/>
        <w:spacing w:after="0" w:line="240" w:lineRule="auto"/>
      </w:pPr>
      <w:r>
        <w:rPr>
          <w:rStyle w:val="normaltextrun"/>
        </w:rPr>
        <w:t xml:space="preserve">Fact Sheet - </w:t>
      </w:r>
      <w:r w:rsidRPr="009E09C4">
        <w:rPr>
          <w:rStyle w:val="normaltextrun"/>
        </w:rPr>
        <w:t xml:space="preserve">Special leave conditions and entitlements for employees in </w:t>
      </w:r>
      <w:r>
        <w:rPr>
          <w:lang w:eastAsia="en-AU"/>
        </w:rPr>
        <w:t xml:space="preserve">an EQI affiliated Queensland Recognised School </w:t>
      </w:r>
    </w:p>
    <w:p w14:paraId="02503DAE" w14:textId="77777777" w:rsidR="0093765E" w:rsidRDefault="0093765E" w:rsidP="0093765E">
      <w:pPr>
        <w:jc w:val="both"/>
        <w:rPr>
          <w:lang w:eastAsia="en-AU"/>
        </w:rPr>
      </w:pPr>
    </w:p>
    <w:p w14:paraId="72CCE57D" w14:textId="244B92EC" w:rsidR="0093765E" w:rsidRPr="0078348B" w:rsidRDefault="0093765E" w:rsidP="0093765E">
      <w:pPr>
        <w:jc w:val="both"/>
        <w:rPr>
          <w:lang w:eastAsia="en-AU"/>
        </w:rPr>
      </w:pPr>
      <w:r w:rsidRPr="0078348B">
        <w:rPr>
          <w:lang w:eastAsia="en-AU"/>
        </w:rPr>
        <w:t xml:space="preserve">The Department of Education </w:t>
      </w:r>
      <w:r>
        <w:rPr>
          <w:lang w:eastAsia="en-AU"/>
        </w:rPr>
        <w:t xml:space="preserve">(department) allow eligible employees to work in a Queensland Recognised School (QRS) affiliated with Education Queensland International (EQI) </w:t>
      </w:r>
      <w:r w:rsidRPr="0078348B">
        <w:rPr>
          <w:lang w:eastAsia="en-AU"/>
        </w:rPr>
        <w:t xml:space="preserve">by providing special leave (without </w:t>
      </w:r>
      <w:r>
        <w:rPr>
          <w:lang w:eastAsia="en-AU"/>
        </w:rPr>
        <w:t>pay</w:t>
      </w:r>
      <w:r w:rsidRPr="0078348B">
        <w:rPr>
          <w:lang w:eastAsia="en-AU"/>
        </w:rPr>
        <w:t xml:space="preserve">) conditions and entitlements. This document outlines the special leave (without </w:t>
      </w:r>
      <w:r>
        <w:rPr>
          <w:lang w:eastAsia="en-AU"/>
        </w:rPr>
        <w:t>pay</w:t>
      </w:r>
      <w:r w:rsidRPr="0078348B">
        <w:rPr>
          <w:lang w:eastAsia="en-AU"/>
        </w:rPr>
        <w:t xml:space="preserve">) conditions and entitlements for teachers and other employees undertaking employment in </w:t>
      </w:r>
      <w:r>
        <w:rPr>
          <w:lang w:eastAsia="en-AU"/>
        </w:rPr>
        <w:t>a QRS</w:t>
      </w:r>
      <w:r w:rsidRPr="0078348B">
        <w:rPr>
          <w:lang w:eastAsia="en-AU"/>
        </w:rPr>
        <w:t>. </w:t>
      </w:r>
    </w:p>
    <w:p w14:paraId="72C6B215" w14:textId="1C689C86" w:rsidR="00404BCA" w:rsidRDefault="0093765E" w:rsidP="00190C24">
      <w:pPr>
        <w:pStyle w:val="Heading2"/>
      </w:pPr>
      <w:r>
        <w:t>Application</w:t>
      </w:r>
    </w:p>
    <w:p w14:paraId="4258A46D" w14:textId="77777777" w:rsidR="0093765E" w:rsidRPr="00033075" w:rsidRDefault="0093765E" w:rsidP="0093765E">
      <w:pPr>
        <w:jc w:val="both"/>
        <w:rPr>
          <w:lang w:eastAsia="en-AU"/>
        </w:rPr>
      </w:pPr>
      <w:r>
        <w:rPr>
          <w:lang w:eastAsia="en-AU"/>
        </w:rPr>
        <w:t xml:space="preserve">Teachers and other employees permanently employed by the department under the </w:t>
      </w:r>
      <w:r>
        <w:rPr>
          <w:i/>
          <w:iCs/>
          <w:lang w:eastAsia="en-AU"/>
        </w:rPr>
        <w:t xml:space="preserve">Teaching in State Education Award – State 2016, </w:t>
      </w:r>
      <w:r>
        <w:rPr>
          <w:lang w:eastAsia="en-AU"/>
        </w:rPr>
        <w:t xml:space="preserve">with the exception of education officers (special duties). Teachers and other employees must have been granted unpaid special leave by the Director-General (or delegate) to undertake teaching or other employment in a QRS affiliated with EQI. </w:t>
      </w:r>
    </w:p>
    <w:p w14:paraId="56F511BE" w14:textId="77777777" w:rsidR="0093765E" w:rsidRDefault="0093765E" w:rsidP="0093765E">
      <w:pPr>
        <w:pStyle w:val="Heading3"/>
        <w:rPr>
          <w:rStyle w:val="eop"/>
        </w:rPr>
      </w:pPr>
      <w:r w:rsidRPr="009E09C4">
        <w:rPr>
          <w:rStyle w:val="normaltextrun"/>
        </w:rPr>
        <w:t>Definitions</w:t>
      </w:r>
      <w:r w:rsidRPr="00BE19A2">
        <w:rPr>
          <w:rStyle w:val="eop"/>
        </w:rPr>
        <w:t> </w:t>
      </w:r>
    </w:p>
    <w:p w14:paraId="12B698AB" w14:textId="77777777" w:rsidR="0093765E" w:rsidRPr="0078348B" w:rsidRDefault="0093765E" w:rsidP="0093765E">
      <w:pPr>
        <w:pStyle w:val="Heading4"/>
      </w:pPr>
      <w:r>
        <w:rPr>
          <w:rStyle w:val="normaltextrun"/>
        </w:rPr>
        <w:t>Queensland Recognised School (QRS)</w:t>
      </w:r>
    </w:p>
    <w:p w14:paraId="020B8827" w14:textId="77777777" w:rsidR="0093765E" w:rsidRDefault="0093765E" w:rsidP="0093765E">
      <w:pPr>
        <w:jc w:val="both"/>
        <w:rPr>
          <w:lang w:eastAsia="en-AU"/>
        </w:rPr>
      </w:pPr>
      <w:r w:rsidRPr="00F437B0">
        <w:rPr>
          <w:lang w:eastAsia="en-AU"/>
        </w:rPr>
        <w:t>EQI</w:t>
      </w:r>
      <w:r>
        <w:rPr>
          <w:lang w:eastAsia="en-AU"/>
        </w:rPr>
        <w:t xml:space="preserve"> offers </w:t>
      </w:r>
      <w:r w:rsidRPr="00F437B0">
        <w:rPr>
          <w:lang w:eastAsia="en-AU"/>
        </w:rPr>
        <w:t>curriculum licensing programs for offshore schools to deliver the Queensland/Australian curriculum to students living outside of Australia</w:t>
      </w:r>
      <w:r>
        <w:rPr>
          <w:lang w:eastAsia="en-AU"/>
        </w:rPr>
        <w:t xml:space="preserve">. These offshore schools are defined as a Queensland Recognised School (QRS), as defined under Schedule 1 of the </w:t>
      </w:r>
      <w:r>
        <w:rPr>
          <w:i/>
          <w:iCs/>
          <w:lang w:eastAsia="en-AU"/>
        </w:rPr>
        <w:t xml:space="preserve">Education (Queensland Curriculum and Assessment Authority) Act 2014. </w:t>
      </w:r>
      <w:r>
        <w:rPr>
          <w:lang w:eastAsia="en-AU"/>
        </w:rPr>
        <w:t xml:space="preserve">Under the act, a recognised school is an entity that: </w:t>
      </w:r>
    </w:p>
    <w:p w14:paraId="0F730435" w14:textId="77777777" w:rsidR="0093765E" w:rsidRDefault="0093765E" w:rsidP="0093765E">
      <w:pPr>
        <w:pStyle w:val="ListParagraph"/>
        <w:numPr>
          <w:ilvl w:val="0"/>
          <w:numId w:val="3"/>
        </w:numPr>
        <w:rPr>
          <w:lang w:eastAsia="en-AU"/>
        </w:rPr>
      </w:pPr>
      <w:r>
        <w:rPr>
          <w:lang w:eastAsia="en-AU"/>
        </w:rPr>
        <w:t xml:space="preserve">provides education instruction to students; </w:t>
      </w:r>
    </w:p>
    <w:p w14:paraId="4A751609" w14:textId="77777777" w:rsidR="0093765E" w:rsidRDefault="0093765E" w:rsidP="0093765E">
      <w:pPr>
        <w:pStyle w:val="ListParagraph"/>
        <w:numPr>
          <w:ilvl w:val="0"/>
          <w:numId w:val="3"/>
        </w:numPr>
        <w:rPr>
          <w:lang w:eastAsia="en-AU"/>
        </w:rPr>
      </w:pPr>
      <w:r>
        <w:rPr>
          <w:lang w:eastAsia="en-AU"/>
        </w:rPr>
        <w:t xml:space="preserve">does not operate in Australia; </w:t>
      </w:r>
    </w:p>
    <w:p w14:paraId="08DB2B45" w14:textId="77777777" w:rsidR="0093765E" w:rsidRDefault="0093765E" w:rsidP="0093765E">
      <w:pPr>
        <w:pStyle w:val="ListParagraph"/>
        <w:numPr>
          <w:ilvl w:val="0"/>
          <w:numId w:val="3"/>
        </w:numPr>
        <w:rPr>
          <w:lang w:eastAsia="en-AU"/>
        </w:rPr>
      </w:pPr>
      <w:r>
        <w:rPr>
          <w:lang w:eastAsia="en-AU"/>
        </w:rPr>
        <w:t xml:space="preserve">the governing body of which, has an agreement with the State under which the governing body is authorised to implement for students, the authority’s syllabuses for senior subjects. </w:t>
      </w:r>
    </w:p>
    <w:p w14:paraId="79DB8E45" w14:textId="4BFA416F" w:rsidR="00D67137" w:rsidRDefault="0093765E" w:rsidP="00907963">
      <w:pPr>
        <w:rPr>
          <w:lang w:eastAsia="en-AU"/>
        </w:rPr>
      </w:pPr>
      <w:r>
        <w:rPr>
          <w:lang w:eastAsia="en-AU"/>
        </w:rPr>
        <w:lastRenderedPageBreak/>
        <w:t>Becoming a QRS allows eligible Year 12 students to receive the Queensland Certificate of Education (QCE) and an Australian Tertiary Admissions Rank (ATAR) score.</w:t>
      </w:r>
    </w:p>
    <w:p w14:paraId="49C720BF" w14:textId="77777777" w:rsidR="0093765E" w:rsidRPr="0078348B" w:rsidRDefault="0093765E" w:rsidP="0093765E">
      <w:pPr>
        <w:pStyle w:val="Heading4"/>
      </w:pPr>
      <w:r w:rsidRPr="0078348B">
        <w:rPr>
          <w:rStyle w:val="normaltextrun"/>
        </w:rPr>
        <w:t>Special Leave</w:t>
      </w:r>
      <w:r w:rsidRPr="0078348B">
        <w:rPr>
          <w:rStyle w:val="eop"/>
        </w:rPr>
        <w:t> </w:t>
      </w:r>
    </w:p>
    <w:p w14:paraId="7740103B" w14:textId="77777777" w:rsidR="0093765E" w:rsidRPr="0078348B" w:rsidRDefault="0093765E" w:rsidP="0093765E">
      <w:pPr>
        <w:widowControl w:val="0"/>
        <w:jc w:val="both"/>
        <w:rPr>
          <w:lang w:eastAsia="en-AU"/>
        </w:rPr>
      </w:pPr>
      <w:r w:rsidRPr="0078348B">
        <w:rPr>
          <w:lang w:eastAsia="en-AU"/>
        </w:rPr>
        <w:t xml:space="preserve">Special leave </w:t>
      </w:r>
      <w:r>
        <w:rPr>
          <w:lang w:eastAsia="en-AU"/>
        </w:rPr>
        <w:t>(</w:t>
      </w:r>
      <w:r w:rsidRPr="0078348B">
        <w:rPr>
          <w:lang w:eastAsia="en-AU"/>
        </w:rPr>
        <w:t>without</w:t>
      </w:r>
      <w:r>
        <w:rPr>
          <w:lang w:eastAsia="en-AU"/>
        </w:rPr>
        <w:t xml:space="preserve"> pay) </w:t>
      </w:r>
      <w:r w:rsidRPr="0078348B">
        <w:rPr>
          <w:lang w:eastAsia="en-AU"/>
        </w:rPr>
        <w:t xml:space="preserve">for exceptional circumstances, such as teaching in </w:t>
      </w:r>
      <w:r>
        <w:rPr>
          <w:lang w:eastAsia="en-AU"/>
        </w:rPr>
        <w:t>a QRS</w:t>
      </w:r>
      <w:r w:rsidRPr="0078348B">
        <w:rPr>
          <w:lang w:eastAsia="en-AU"/>
        </w:rPr>
        <w:t xml:space="preserve">, can be approved by the </w:t>
      </w:r>
      <w:r>
        <w:rPr>
          <w:lang w:eastAsia="en-AU"/>
        </w:rPr>
        <w:t xml:space="preserve">Regional Director or Deputy </w:t>
      </w:r>
      <w:r w:rsidRPr="0078348B">
        <w:rPr>
          <w:lang w:eastAsia="en-AU"/>
        </w:rPr>
        <w:t>Director-G</w:t>
      </w:r>
      <w:r>
        <w:rPr>
          <w:lang w:eastAsia="en-AU"/>
        </w:rPr>
        <w:t xml:space="preserve">eneral on behalf of the Director-General </w:t>
      </w:r>
      <w:r w:rsidRPr="0078348B">
        <w:rPr>
          <w:lang w:eastAsia="en-AU"/>
        </w:rPr>
        <w:t>for a period of up to 5 years. </w:t>
      </w:r>
    </w:p>
    <w:p w14:paraId="1408E8A1" w14:textId="77777777" w:rsidR="0093765E" w:rsidRPr="0078348B" w:rsidRDefault="0093765E" w:rsidP="0093765E">
      <w:pPr>
        <w:pStyle w:val="Heading4"/>
      </w:pPr>
      <w:r w:rsidRPr="0078348B">
        <w:t>Partnership </w:t>
      </w:r>
    </w:p>
    <w:p w14:paraId="65B46A71" w14:textId="34D115D2" w:rsidR="0093765E" w:rsidRDefault="0093765E" w:rsidP="0093765E">
      <w:pPr>
        <w:rPr>
          <w:lang w:eastAsia="en-AU"/>
        </w:rPr>
      </w:pPr>
      <w:r w:rsidRPr="0078348B">
        <w:rPr>
          <w:lang w:eastAsia="en-AU"/>
        </w:rPr>
        <w:t xml:space="preserve">The </w:t>
      </w:r>
      <w:r>
        <w:rPr>
          <w:lang w:eastAsia="en-AU"/>
        </w:rPr>
        <w:t>d</w:t>
      </w:r>
      <w:r w:rsidRPr="0078348B">
        <w:rPr>
          <w:lang w:eastAsia="en-AU"/>
        </w:rPr>
        <w:t xml:space="preserve">epartment engages in offshore commercial activity with a number of overseas partners. The projects are varied however, in many projects, the recruitment of Queensland staff is integral to the quality of the project. The </w:t>
      </w:r>
      <w:r>
        <w:rPr>
          <w:lang w:eastAsia="en-AU"/>
        </w:rPr>
        <w:t>d</w:t>
      </w:r>
      <w:r w:rsidRPr="0078348B">
        <w:rPr>
          <w:lang w:eastAsia="en-AU"/>
        </w:rPr>
        <w:t>epartment will not be the employer of these staff, as staff will be contracted to the offshore partner</w:t>
      </w:r>
      <w:r>
        <w:rPr>
          <w:lang w:eastAsia="en-AU"/>
        </w:rPr>
        <w:t>. H</w:t>
      </w:r>
      <w:r w:rsidRPr="0078348B">
        <w:rPr>
          <w:lang w:eastAsia="en-AU"/>
        </w:rPr>
        <w:t>owever, it is important that permanent staff who participate in these programs, are provided with adequate support and appropriate entitlements to encourage their participation. </w:t>
      </w:r>
    </w:p>
    <w:p w14:paraId="5049254C" w14:textId="77777777" w:rsidR="0093765E" w:rsidRPr="00BE19A2" w:rsidRDefault="0093765E" w:rsidP="0093765E">
      <w:pPr>
        <w:pStyle w:val="Heading2"/>
        <w:rPr>
          <w:sz w:val="22"/>
          <w:szCs w:val="24"/>
          <w:lang w:eastAsia="en-AU"/>
        </w:rPr>
      </w:pPr>
      <w:r w:rsidRPr="00BE19A2">
        <w:rPr>
          <w:lang w:eastAsia="en-AU"/>
        </w:rPr>
        <w:t xml:space="preserve">Broad </w:t>
      </w:r>
      <w:r>
        <w:rPr>
          <w:lang w:eastAsia="en-AU"/>
        </w:rPr>
        <w:t>o</w:t>
      </w:r>
      <w:r w:rsidRPr="00BE19A2">
        <w:rPr>
          <w:lang w:eastAsia="en-AU"/>
        </w:rPr>
        <w:t>verview </w:t>
      </w:r>
    </w:p>
    <w:p w14:paraId="2128B5A5" w14:textId="77777777" w:rsidR="0093765E" w:rsidRPr="00BE19A2" w:rsidRDefault="0093765E" w:rsidP="0093765E">
      <w:pPr>
        <w:pStyle w:val="Heading4"/>
        <w:rPr>
          <w:lang w:eastAsia="en-AU"/>
        </w:rPr>
      </w:pPr>
      <w:r w:rsidRPr="00BE19A2">
        <w:rPr>
          <w:lang w:eastAsia="en-AU"/>
        </w:rPr>
        <w:t>Principles </w:t>
      </w:r>
    </w:p>
    <w:p w14:paraId="31CD3709" w14:textId="77777777" w:rsidR="0093765E" w:rsidRPr="0078348B" w:rsidRDefault="0093765E" w:rsidP="0093765E">
      <w:pPr>
        <w:jc w:val="both"/>
        <w:rPr>
          <w:lang w:eastAsia="en-AU"/>
        </w:rPr>
      </w:pPr>
      <w:r w:rsidRPr="0078348B">
        <w:rPr>
          <w:lang w:eastAsia="en-AU"/>
        </w:rPr>
        <w:t xml:space="preserve">The Chief Executive has authority to determine the conditions of approval for leave in exceptional circumstances, such as </w:t>
      </w:r>
      <w:r>
        <w:rPr>
          <w:lang w:eastAsia="en-AU"/>
        </w:rPr>
        <w:t>working in a QRS affiliated with EQI</w:t>
      </w:r>
      <w:r w:rsidRPr="0078348B">
        <w:rPr>
          <w:lang w:eastAsia="en-AU"/>
        </w:rPr>
        <w:t xml:space="preserve">, and the entitlements for that leave and to determine the period of leave for up to </w:t>
      </w:r>
      <w:r>
        <w:rPr>
          <w:lang w:eastAsia="en-AU"/>
        </w:rPr>
        <w:t xml:space="preserve">5 </w:t>
      </w:r>
      <w:r w:rsidRPr="0078348B">
        <w:rPr>
          <w:lang w:eastAsia="en-AU"/>
        </w:rPr>
        <w:t>years.  </w:t>
      </w:r>
    </w:p>
    <w:p w14:paraId="28C521AC" w14:textId="77777777" w:rsidR="0093765E" w:rsidRPr="0078348B" w:rsidRDefault="0093765E" w:rsidP="0093765E">
      <w:pPr>
        <w:jc w:val="both"/>
        <w:rPr>
          <w:lang w:eastAsia="en-AU"/>
        </w:rPr>
      </w:pPr>
      <w:r>
        <w:rPr>
          <w:lang w:eastAsia="en-AU"/>
        </w:rPr>
        <w:t>Te</w:t>
      </w:r>
      <w:r w:rsidRPr="0078348B">
        <w:rPr>
          <w:lang w:eastAsia="en-AU"/>
        </w:rPr>
        <w:t xml:space="preserve">achers and other </w:t>
      </w:r>
      <w:r>
        <w:rPr>
          <w:lang w:eastAsia="en-AU"/>
        </w:rPr>
        <w:t xml:space="preserve">employees </w:t>
      </w:r>
      <w:r w:rsidRPr="0078348B">
        <w:rPr>
          <w:lang w:eastAsia="en-AU"/>
        </w:rPr>
        <w:t>who have their unpaid special leave application approved by the Director-General</w:t>
      </w:r>
      <w:r>
        <w:rPr>
          <w:lang w:eastAsia="en-AU"/>
        </w:rPr>
        <w:t xml:space="preserve"> or delegate</w:t>
      </w:r>
      <w:r w:rsidRPr="0078348B">
        <w:rPr>
          <w:lang w:eastAsia="en-AU"/>
        </w:rPr>
        <w:t xml:space="preserve"> to undertake a position with an </w:t>
      </w:r>
      <w:r>
        <w:rPr>
          <w:lang w:eastAsia="en-AU"/>
        </w:rPr>
        <w:t>EQI affiliated QRS</w:t>
      </w:r>
      <w:r w:rsidRPr="0078348B">
        <w:rPr>
          <w:lang w:eastAsia="en-AU"/>
        </w:rPr>
        <w:t xml:space="preserve"> will have their offshore service counted as continuity of service. </w:t>
      </w:r>
    </w:p>
    <w:p w14:paraId="2DA98F50" w14:textId="77777777" w:rsidR="0093765E" w:rsidRPr="0078348B" w:rsidRDefault="0093765E" w:rsidP="0093765E">
      <w:pPr>
        <w:rPr>
          <w:lang w:eastAsia="en-AU"/>
        </w:rPr>
      </w:pPr>
      <w:r w:rsidRPr="0078348B">
        <w:rPr>
          <w:lang w:eastAsia="en-AU"/>
        </w:rPr>
        <w:t xml:space="preserve">Delegations relating to special leave </w:t>
      </w:r>
      <w:r>
        <w:rPr>
          <w:lang w:eastAsia="en-AU"/>
        </w:rPr>
        <w:t>(</w:t>
      </w:r>
      <w:r w:rsidRPr="0078348B">
        <w:rPr>
          <w:lang w:eastAsia="en-AU"/>
        </w:rPr>
        <w:t xml:space="preserve">without </w:t>
      </w:r>
      <w:r>
        <w:rPr>
          <w:lang w:eastAsia="en-AU"/>
        </w:rPr>
        <w:t>pay)</w:t>
      </w:r>
      <w:r w:rsidRPr="0078348B">
        <w:rPr>
          <w:lang w:eastAsia="en-AU"/>
        </w:rPr>
        <w:t xml:space="preserve"> can be found on </w:t>
      </w:r>
      <w:hyperlink r:id="rId11" w:tgtFrame="_blank" w:history="1">
        <w:proofErr w:type="spellStart"/>
        <w:r w:rsidRPr="0078348B">
          <w:rPr>
            <w:lang w:eastAsia="en-AU"/>
          </w:rPr>
          <w:t>One</w:t>
        </w:r>
        <w:r>
          <w:rPr>
            <w:lang w:eastAsia="en-AU"/>
          </w:rPr>
          <w:t>P</w:t>
        </w:r>
        <w:r w:rsidRPr="0078348B">
          <w:rPr>
            <w:lang w:eastAsia="en-AU"/>
          </w:rPr>
          <w:t>ortal</w:t>
        </w:r>
        <w:proofErr w:type="spellEnd"/>
      </w:hyperlink>
      <w:r w:rsidRPr="0078348B">
        <w:rPr>
          <w:lang w:eastAsia="en-AU"/>
        </w:rPr>
        <w:t>. </w:t>
      </w:r>
    </w:p>
    <w:p w14:paraId="692D7877" w14:textId="77777777" w:rsidR="0093765E" w:rsidRPr="00BE19A2" w:rsidRDefault="0093765E" w:rsidP="0093765E">
      <w:pPr>
        <w:pStyle w:val="Heading3"/>
        <w:rPr>
          <w:sz w:val="22"/>
          <w:lang w:eastAsia="en-AU"/>
        </w:rPr>
      </w:pPr>
      <w:r w:rsidRPr="00BE19A2">
        <w:rPr>
          <w:lang w:eastAsia="en-AU"/>
        </w:rPr>
        <w:t>Background </w:t>
      </w:r>
    </w:p>
    <w:p w14:paraId="5CEC781B" w14:textId="77777777" w:rsidR="007178CC" w:rsidRDefault="0093765E" w:rsidP="0093765E">
      <w:pPr>
        <w:jc w:val="both"/>
        <w:rPr>
          <w:lang w:eastAsia="en-AU"/>
        </w:rPr>
      </w:pPr>
      <w:r w:rsidRPr="0078348B">
        <w:rPr>
          <w:lang w:eastAsia="en-AU"/>
        </w:rPr>
        <w:t xml:space="preserve">The </w:t>
      </w:r>
      <w:r>
        <w:rPr>
          <w:lang w:eastAsia="en-AU"/>
        </w:rPr>
        <w:t>d</w:t>
      </w:r>
      <w:r w:rsidRPr="0078348B">
        <w:rPr>
          <w:lang w:eastAsia="en-AU"/>
        </w:rPr>
        <w:t>epartment</w:t>
      </w:r>
      <w:r>
        <w:rPr>
          <w:lang w:eastAsia="en-AU"/>
        </w:rPr>
        <w:t>’s</w:t>
      </w:r>
      <w:r w:rsidRPr="0078348B">
        <w:rPr>
          <w:lang w:eastAsia="en-AU"/>
        </w:rPr>
        <w:t xml:space="preserve"> offshore projects facilitated by </w:t>
      </w:r>
      <w:r>
        <w:rPr>
          <w:lang w:eastAsia="en-AU"/>
        </w:rPr>
        <w:t xml:space="preserve">EQI </w:t>
      </w:r>
      <w:r w:rsidRPr="0078348B">
        <w:rPr>
          <w:lang w:eastAsia="en-AU"/>
        </w:rPr>
        <w:t>provide participating teachers and other employees with an opportunity to obtain experience overseas, which is of value both to the employee and to those Queensland schools and work units to which the employees return. </w:t>
      </w:r>
    </w:p>
    <w:p w14:paraId="3573E16E" w14:textId="2B50FC51" w:rsidR="0093765E" w:rsidRPr="0078348B" w:rsidRDefault="0093765E" w:rsidP="0093765E">
      <w:pPr>
        <w:jc w:val="both"/>
        <w:rPr>
          <w:lang w:eastAsia="en-AU"/>
        </w:rPr>
      </w:pPr>
      <w:r w:rsidRPr="0078348B">
        <w:rPr>
          <w:lang w:eastAsia="en-AU"/>
        </w:rPr>
        <w:t xml:space="preserve">Permanent employees </w:t>
      </w:r>
      <w:r>
        <w:rPr>
          <w:lang w:eastAsia="en-AU"/>
        </w:rPr>
        <w:t>undertaking a position in an EQI affiliated QRS school</w:t>
      </w:r>
      <w:r w:rsidRPr="0078348B">
        <w:rPr>
          <w:lang w:eastAsia="en-AU"/>
        </w:rPr>
        <w:t xml:space="preserve"> must either resign from, or take special leave </w:t>
      </w:r>
      <w:r>
        <w:rPr>
          <w:lang w:eastAsia="en-AU"/>
        </w:rPr>
        <w:t>(</w:t>
      </w:r>
      <w:r w:rsidRPr="0078348B">
        <w:rPr>
          <w:lang w:eastAsia="en-AU"/>
        </w:rPr>
        <w:t xml:space="preserve">without </w:t>
      </w:r>
      <w:r>
        <w:rPr>
          <w:lang w:eastAsia="en-AU"/>
        </w:rPr>
        <w:t>pay)</w:t>
      </w:r>
      <w:r w:rsidRPr="0078348B">
        <w:rPr>
          <w:lang w:eastAsia="en-AU"/>
        </w:rPr>
        <w:t xml:space="preserve"> from the </w:t>
      </w:r>
      <w:r>
        <w:rPr>
          <w:lang w:eastAsia="en-AU"/>
        </w:rPr>
        <w:t>d</w:t>
      </w:r>
      <w:r w:rsidRPr="0078348B">
        <w:rPr>
          <w:lang w:eastAsia="en-AU"/>
        </w:rPr>
        <w:t>epartment</w:t>
      </w:r>
      <w:r>
        <w:rPr>
          <w:lang w:eastAsia="en-AU"/>
        </w:rPr>
        <w:t xml:space="preserve"> for up to 5 years</w:t>
      </w:r>
      <w:r w:rsidRPr="0078348B">
        <w:rPr>
          <w:lang w:eastAsia="en-AU"/>
        </w:rPr>
        <w:t xml:space="preserve"> to allow for employment by </w:t>
      </w:r>
      <w:r>
        <w:rPr>
          <w:lang w:eastAsia="en-AU"/>
        </w:rPr>
        <w:t xml:space="preserve">EQI’s </w:t>
      </w:r>
      <w:r w:rsidRPr="0078348B">
        <w:rPr>
          <w:lang w:eastAsia="en-AU"/>
        </w:rPr>
        <w:t>offshore partners. </w:t>
      </w:r>
    </w:p>
    <w:p w14:paraId="67DF4FAE" w14:textId="77777777" w:rsidR="0093765E" w:rsidRPr="00BE19A2" w:rsidRDefault="0093765E" w:rsidP="0093765E">
      <w:pPr>
        <w:pStyle w:val="Heading2"/>
        <w:rPr>
          <w:sz w:val="22"/>
          <w:lang w:eastAsia="en-AU"/>
        </w:rPr>
      </w:pPr>
      <w:r w:rsidRPr="00BE19A2">
        <w:rPr>
          <w:lang w:eastAsia="en-AU"/>
        </w:rPr>
        <w:lastRenderedPageBreak/>
        <w:t>Conditions and entitlements </w:t>
      </w:r>
    </w:p>
    <w:p w14:paraId="7D00AEA8" w14:textId="77777777" w:rsidR="0093765E" w:rsidRPr="00BE19A2" w:rsidRDefault="0093765E" w:rsidP="0093765E">
      <w:pPr>
        <w:rPr>
          <w:lang w:eastAsia="en-AU"/>
        </w:rPr>
      </w:pPr>
      <w:r w:rsidRPr="00BE19A2">
        <w:rPr>
          <w:lang w:eastAsia="en-AU"/>
        </w:rPr>
        <w:t xml:space="preserve">The following conditions and entitlements for employees in </w:t>
      </w:r>
      <w:r>
        <w:rPr>
          <w:lang w:eastAsia="en-AU"/>
        </w:rPr>
        <w:t xml:space="preserve">an EQI affiliated QRS school </w:t>
      </w:r>
      <w:r w:rsidRPr="00BE19A2">
        <w:rPr>
          <w:lang w:eastAsia="en-AU"/>
        </w:rPr>
        <w:t>help to explain these special leave arrangements: </w:t>
      </w:r>
    </w:p>
    <w:p w14:paraId="4B80F400" w14:textId="77777777" w:rsidR="0093765E" w:rsidRPr="00BE19A2" w:rsidRDefault="0093765E" w:rsidP="0093765E">
      <w:pPr>
        <w:pStyle w:val="Heading4"/>
        <w:rPr>
          <w:lang w:eastAsia="en-AU"/>
        </w:rPr>
      </w:pPr>
      <w:r w:rsidRPr="00BE19A2">
        <w:rPr>
          <w:lang w:eastAsia="en-AU"/>
        </w:rPr>
        <w:t xml:space="preserve">Continuity of </w:t>
      </w:r>
      <w:r>
        <w:rPr>
          <w:lang w:eastAsia="en-AU"/>
        </w:rPr>
        <w:t>s</w:t>
      </w:r>
      <w:r w:rsidRPr="00BE19A2">
        <w:rPr>
          <w:lang w:eastAsia="en-AU"/>
        </w:rPr>
        <w:t>ervice </w:t>
      </w:r>
    </w:p>
    <w:p w14:paraId="2D1D6F01" w14:textId="77777777" w:rsidR="0093765E" w:rsidRPr="00BE19A2" w:rsidRDefault="0093765E" w:rsidP="0093765E">
      <w:pPr>
        <w:jc w:val="both"/>
        <w:rPr>
          <w:lang w:eastAsia="en-AU"/>
        </w:rPr>
      </w:pPr>
      <w:r w:rsidRPr="00BE19A2">
        <w:rPr>
          <w:lang w:eastAsia="en-AU"/>
        </w:rPr>
        <w:t xml:space="preserve">Under the terms and conditions of Section 134 (1) of the </w:t>
      </w:r>
      <w:r w:rsidRPr="00E60E67">
        <w:rPr>
          <w:i/>
          <w:iCs/>
          <w:lang w:eastAsia="en-AU"/>
        </w:rPr>
        <w:t>Industrial Relations Act 2016</w:t>
      </w:r>
      <w:r w:rsidRPr="00BE19A2">
        <w:rPr>
          <w:lang w:eastAsia="en-AU"/>
        </w:rPr>
        <w:t xml:space="preserve">, service with an </w:t>
      </w:r>
      <w:r>
        <w:rPr>
          <w:lang w:eastAsia="en-AU"/>
        </w:rPr>
        <w:t xml:space="preserve">EQI affiliated QRS school </w:t>
      </w:r>
      <w:r w:rsidRPr="00BE19A2">
        <w:rPr>
          <w:lang w:eastAsia="en-AU"/>
        </w:rPr>
        <w:t xml:space="preserve">is taken to be continuous service with </w:t>
      </w:r>
      <w:r>
        <w:rPr>
          <w:lang w:eastAsia="en-AU"/>
        </w:rPr>
        <w:t>the department</w:t>
      </w:r>
      <w:r w:rsidRPr="00BE19A2">
        <w:rPr>
          <w:lang w:eastAsia="en-AU"/>
        </w:rPr>
        <w:t>.  Therefore, continuity of service is not broken by unpaid special leave approved by the Director</w:t>
      </w:r>
      <w:r>
        <w:rPr>
          <w:lang w:eastAsia="en-AU"/>
        </w:rPr>
        <w:t>-</w:t>
      </w:r>
      <w:r w:rsidRPr="00BE19A2">
        <w:rPr>
          <w:lang w:eastAsia="en-AU"/>
        </w:rPr>
        <w:t>General or their</w:t>
      </w:r>
      <w:r>
        <w:rPr>
          <w:lang w:eastAsia="en-AU"/>
        </w:rPr>
        <w:t xml:space="preserve"> delegate</w:t>
      </w:r>
      <w:r w:rsidRPr="00BE19A2">
        <w:rPr>
          <w:lang w:eastAsia="en-AU"/>
        </w:rPr>
        <w:t xml:space="preserve">, to undertake employment in an </w:t>
      </w:r>
      <w:r>
        <w:rPr>
          <w:lang w:eastAsia="en-AU"/>
        </w:rPr>
        <w:t>EQI affiliated QRS school.</w:t>
      </w:r>
    </w:p>
    <w:p w14:paraId="6A1D9992" w14:textId="77777777" w:rsidR="0093765E" w:rsidRPr="00BE19A2" w:rsidRDefault="0093765E" w:rsidP="0093765E">
      <w:pPr>
        <w:pStyle w:val="Heading4"/>
        <w:rPr>
          <w:lang w:eastAsia="en-AU"/>
        </w:rPr>
      </w:pPr>
      <w:r w:rsidRPr="00BE19A2">
        <w:rPr>
          <w:lang w:eastAsia="en-AU"/>
        </w:rPr>
        <w:t xml:space="preserve">Placement </w:t>
      </w:r>
      <w:r>
        <w:rPr>
          <w:lang w:eastAsia="en-AU"/>
        </w:rPr>
        <w:t>u</w:t>
      </w:r>
      <w:r w:rsidRPr="00BE19A2">
        <w:rPr>
          <w:lang w:eastAsia="en-AU"/>
        </w:rPr>
        <w:t xml:space="preserve">pon </w:t>
      </w:r>
      <w:r>
        <w:rPr>
          <w:lang w:eastAsia="en-AU"/>
        </w:rPr>
        <w:t>r</w:t>
      </w:r>
      <w:r w:rsidRPr="00BE19A2">
        <w:rPr>
          <w:lang w:eastAsia="en-AU"/>
        </w:rPr>
        <w:t>eturn to Queensland </w:t>
      </w:r>
    </w:p>
    <w:p w14:paraId="0C996F29" w14:textId="77777777" w:rsidR="0093765E" w:rsidRPr="00BE19A2" w:rsidRDefault="0093765E" w:rsidP="0093765E">
      <w:pPr>
        <w:jc w:val="both"/>
        <w:rPr>
          <w:lang w:eastAsia="en-AU"/>
        </w:rPr>
      </w:pPr>
      <w:r w:rsidRPr="00BE19A2">
        <w:rPr>
          <w:lang w:eastAsia="en-AU"/>
        </w:rPr>
        <w:t xml:space="preserve">If a teacher or other employee takes </w:t>
      </w:r>
      <w:r w:rsidRPr="004152E7">
        <w:rPr>
          <w:lang w:eastAsia="en-AU"/>
        </w:rPr>
        <w:t>more than 2 years unpaid special leave there is no guarantee</w:t>
      </w:r>
      <w:r w:rsidRPr="00BE19A2">
        <w:rPr>
          <w:lang w:eastAsia="en-AU"/>
        </w:rPr>
        <w:t xml:space="preserve"> that they will be placed back at the school they were at immediately prior to leave. Every effort will be made to place the teacher in a school within the </w:t>
      </w:r>
      <w:r>
        <w:rPr>
          <w:lang w:eastAsia="en-AU"/>
        </w:rPr>
        <w:t xml:space="preserve">geographic area or Region </w:t>
      </w:r>
      <w:r w:rsidRPr="00BE19A2">
        <w:rPr>
          <w:lang w:eastAsia="en-AU"/>
        </w:rPr>
        <w:t>they were in immediately prior to taking their leave. </w:t>
      </w:r>
    </w:p>
    <w:p w14:paraId="736BF48E" w14:textId="77777777" w:rsidR="0093765E" w:rsidRPr="00BE19A2" w:rsidRDefault="0093765E" w:rsidP="0093765E">
      <w:pPr>
        <w:pStyle w:val="Heading4"/>
        <w:rPr>
          <w:lang w:eastAsia="en-AU"/>
        </w:rPr>
      </w:pPr>
      <w:r w:rsidRPr="00BE19A2">
        <w:rPr>
          <w:lang w:eastAsia="en-AU"/>
        </w:rPr>
        <w:t xml:space="preserve">Increment for </w:t>
      </w:r>
      <w:r>
        <w:rPr>
          <w:lang w:eastAsia="en-AU"/>
        </w:rPr>
        <w:t>t</w:t>
      </w:r>
      <w:r w:rsidRPr="00BE19A2">
        <w:rPr>
          <w:lang w:eastAsia="en-AU"/>
        </w:rPr>
        <w:t>eachers </w:t>
      </w:r>
    </w:p>
    <w:p w14:paraId="0F91D670" w14:textId="77777777" w:rsidR="0093765E" w:rsidRPr="00BE19A2" w:rsidRDefault="0093765E" w:rsidP="0093765E">
      <w:pPr>
        <w:jc w:val="both"/>
        <w:rPr>
          <w:lang w:eastAsia="en-AU"/>
        </w:rPr>
      </w:pPr>
      <w:r w:rsidRPr="00BE19A2">
        <w:rPr>
          <w:lang w:eastAsia="en-AU"/>
        </w:rPr>
        <w:t xml:space="preserve">Teachers </w:t>
      </w:r>
      <w:r>
        <w:rPr>
          <w:lang w:eastAsia="en-AU"/>
        </w:rPr>
        <w:t xml:space="preserve">undertaking employment </w:t>
      </w:r>
      <w:r w:rsidRPr="00BE19A2">
        <w:rPr>
          <w:lang w:eastAsia="en-AU"/>
        </w:rPr>
        <w:t xml:space="preserve">an approved </w:t>
      </w:r>
      <w:r>
        <w:rPr>
          <w:lang w:eastAsia="en-AU"/>
        </w:rPr>
        <w:t xml:space="preserve">EQI affiliated QRS school </w:t>
      </w:r>
      <w:r w:rsidRPr="00BE19A2">
        <w:rPr>
          <w:lang w:eastAsia="en-AU"/>
        </w:rPr>
        <w:t>will have their service recognised for the purpose of increment.  This is achieved through relevant comments placed on the employees leave record. </w:t>
      </w:r>
    </w:p>
    <w:p w14:paraId="68DC3B0F" w14:textId="77777777" w:rsidR="0093765E" w:rsidRPr="00BE19A2" w:rsidRDefault="0093765E" w:rsidP="0093765E">
      <w:pPr>
        <w:pStyle w:val="Heading4"/>
        <w:rPr>
          <w:lang w:eastAsia="en-AU"/>
        </w:rPr>
      </w:pPr>
      <w:r w:rsidRPr="00BE19A2">
        <w:rPr>
          <w:lang w:eastAsia="en-AU"/>
        </w:rPr>
        <w:t>Transfer Points </w:t>
      </w:r>
    </w:p>
    <w:p w14:paraId="63D2AD60" w14:textId="77777777" w:rsidR="0093765E" w:rsidRPr="00BE19A2" w:rsidRDefault="0093765E" w:rsidP="0093765E">
      <w:pPr>
        <w:jc w:val="both"/>
        <w:rPr>
          <w:lang w:eastAsia="en-AU"/>
        </w:rPr>
      </w:pPr>
      <w:r w:rsidRPr="00BE19A2">
        <w:rPr>
          <w:lang w:eastAsia="en-AU"/>
        </w:rPr>
        <w:t xml:space="preserve">Teachers who have their special leave </w:t>
      </w:r>
      <w:r>
        <w:rPr>
          <w:lang w:eastAsia="en-AU"/>
        </w:rPr>
        <w:t xml:space="preserve">(without pay) </w:t>
      </w:r>
      <w:r w:rsidRPr="00BE19A2">
        <w:rPr>
          <w:lang w:eastAsia="en-AU"/>
        </w:rPr>
        <w:t xml:space="preserve">application approved to undertake a teaching position with </w:t>
      </w:r>
      <w:r>
        <w:rPr>
          <w:lang w:eastAsia="en-AU"/>
        </w:rPr>
        <w:t>an</w:t>
      </w:r>
      <w:r w:rsidRPr="00BE19A2">
        <w:rPr>
          <w:lang w:eastAsia="en-AU"/>
        </w:rPr>
        <w:t xml:space="preserve"> </w:t>
      </w:r>
      <w:r>
        <w:rPr>
          <w:lang w:eastAsia="en-AU"/>
        </w:rPr>
        <w:t xml:space="preserve">EQI affiliated QRS school </w:t>
      </w:r>
      <w:r w:rsidRPr="00BE19A2">
        <w:rPr>
          <w:lang w:eastAsia="en-AU"/>
        </w:rPr>
        <w:t xml:space="preserve">will accumulate 1 transfer point per year for up to a maximum of </w:t>
      </w:r>
      <w:r>
        <w:rPr>
          <w:lang w:eastAsia="en-AU"/>
        </w:rPr>
        <w:t>5</w:t>
      </w:r>
      <w:r w:rsidRPr="00BE19A2">
        <w:rPr>
          <w:lang w:eastAsia="en-AU"/>
        </w:rPr>
        <w:t xml:space="preserve"> years participating in that program. </w:t>
      </w:r>
    </w:p>
    <w:p w14:paraId="2452308A" w14:textId="77777777" w:rsidR="0093765E" w:rsidRDefault="0093765E" w:rsidP="0093765E">
      <w:pPr>
        <w:pStyle w:val="Heading3"/>
        <w:rPr>
          <w:rStyle w:val="eop"/>
        </w:rPr>
      </w:pPr>
      <w:r w:rsidRPr="00E60E67">
        <w:rPr>
          <w:rStyle w:val="eop"/>
        </w:rPr>
        <w:t>Enquiries</w:t>
      </w:r>
    </w:p>
    <w:p w14:paraId="001CF0DC" w14:textId="77777777" w:rsidR="0093765E" w:rsidRDefault="0093765E" w:rsidP="0093765E">
      <w:pPr>
        <w:rPr>
          <w:rStyle w:val="eop"/>
        </w:rPr>
      </w:pPr>
      <w:r>
        <w:rPr>
          <w:rStyle w:val="eop"/>
        </w:rPr>
        <w:t>For all enquiries about this fact sheet please contact (</w:t>
      </w:r>
      <w:hyperlink r:id="rId12" w:history="1">
        <w:r w:rsidRPr="00CD6CF1">
          <w:rPr>
            <w:rStyle w:val="Hyperlink"/>
          </w:rPr>
          <w:t>HRBPCentralOffice@qed.qld.gov.au</w:t>
        </w:r>
      </w:hyperlink>
      <w:r>
        <w:rPr>
          <w:rStyle w:val="eop"/>
        </w:rPr>
        <w:t>)</w:t>
      </w:r>
    </w:p>
    <w:p w14:paraId="6F4F4BDF" w14:textId="05A2CE4E" w:rsidR="00D67137" w:rsidRPr="00404BCA" w:rsidRDefault="0093765E" w:rsidP="00907963">
      <w:pPr>
        <w:rPr>
          <w:lang w:eastAsia="en-AU"/>
        </w:rPr>
      </w:pPr>
      <w:r>
        <w:rPr>
          <w:rStyle w:val="eop"/>
        </w:rPr>
        <w:t xml:space="preserve">For all enquires related to EQI </w:t>
      </w:r>
      <w:r>
        <w:rPr>
          <w:lang w:eastAsia="en-AU"/>
        </w:rPr>
        <w:t>affiliated QRS schools</w:t>
      </w:r>
      <w:r>
        <w:rPr>
          <w:rStyle w:val="eop"/>
        </w:rPr>
        <w:t xml:space="preserve">, please contact: </w:t>
      </w:r>
      <w:hyperlink r:id="rId13" w:history="1">
        <w:r w:rsidRPr="000A7899">
          <w:rPr>
            <w:rStyle w:val="Hyperlink"/>
          </w:rPr>
          <w:t>EQInternational@qed.qld.gov.au</w:t>
        </w:r>
      </w:hyperlink>
    </w:p>
    <w:sectPr w:rsidR="00D67137" w:rsidRPr="00404BCA" w:rsidSect="007178CC">
      <w:footerReference w:type="default" r:id="rId14"/>
      <w:headerReference w:type="first" r:id="rId15"/>
      <w:footerReference w:type="first" r:id="rId16"/>
      <w:pgSz w:w="11900" w:h="16840"/>
      <w:pgMar w:top="2098" w:right="1127" w:bottom="1418" w:left="1418"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C281" w14:textId="77777777" w:rsidR="000425DA" w:rsidRDefault="000425DA" w:rsidP="00190C24">
      <w:r>
        <w:separator/>
      </w:r>
    </w:p>
  </w:endnote>
  <w:endnote w:type="continuationSeparator" w:id="0">
    <w:p w14:paraId="504858DD" w14:textId="77777777" w:rsidR="000425DA" w:rsidRDefault="000425D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448F" w14:textId="6DB75128" w:rsidR="007178CC" w:rsidRPr="00DB11EA" w:rsidRDefault="007178CC" w:rsidP="007178CC">
    <w:pPr>
      <w:pStyle w:val="PPRFootertext"/>
      <w:rPr>
        <w:rStyle w:val="PPRFootertextChar"/>
      </w:rPr>
    </w:pPr>
    <w:r>
      <w:rPr>
        <w:rStyle w:val="PPRBold"/>
        <w:szCs w:val="16"/>
      </w:rPr>
      <w:t>U</w:t>
    </w:r>
    <w:r w:rsidRPr="001A0902">
      <w:rPr>
        <w:rStyle w:val="PPRBold"/>
        <w:szCs w:val="16"/>
      </w:rPr>
      <w:t>ncontrolled copy</w:t>
    </w:r>
    <w:r w:rsidRPr="001A0902">
      <w:rPr>
        <w:rStyle w:val="PPRFootertextChar"/>
      </w:rPr>
      <w:t>.</w:t>
    </w:r>
    <w:r w:rsidRPr="00DB11EA">
      <w:rPr>
        <w:rStyle w:val="PPRFootertextChar"/>
      </w:rPr>
      <w:t xml:space="preserve"> Refer to the Department of Education Policy and Procedure Register at </w:t>
    </w:r>
    <w:hyperlink r:id="rId1" w:history="1"/>
    <w:hyperlink r:id="rId2" w:history="1">
      <w:r w:rsidRPr="00887EB6">
        <w:rPr>
          <w:rStyle w:val="PPRFooterhyperlink"/>
        </w:rPr>
        <w:t>https://ppr.qed.qld.gov.au/pp/employee-leave-procedure</w:t>
      </w:r>
    </w:hyperlink>
    <w:r>
      <w:t xml:space="preserve"> </w:t>
    </w:r>
    <w:r w:rsidRPr="00887EB6">
      <w:t>t</w:t>
    </w:r>
    <w:r w:rsidRPr="00887EB6">
      <w:rPr>
        <w:rStyle w:val="PPRFootertextChar"/>
      </w:rPr>
      <w:t>o ensure</w:t>
    </w:r>
    <w:r w:rsidRPr="00DB11EA">
      <w:rPr>
        <w:rStyle w:val="PPRFootertextChar"/>
      </w:rPr>
      <w:t xml:space="preserve"> you </w:t>
    </w:r>
    <w:r w:rsidRPr="00E91826">
      <w:t>have the most</w:t>
    </w:r>
    <w:r w:rsidRPr="00DB11EA">
      <w:rPr>
        <w:rStyle w:val="PPRFootertextChar"/>
      </w:rPr>
      <w:t xml:space="preserve"> current version of this document.</w:t>
    </w:r>
  </w:p>
  <w:p w14:paraId="5199AE43" w14:textId="77777777" w:rsidR="002712BD" w:rsidRDefault="002712BD">
    <w:pPr>
      <w:pStyle w:val="Footer"/>
    </w:pPr>
    <w:r>
      <w:rPr>
        <w:noProof/>
        <w:lang w:eastAsia="en-AU"/>
      </w:rPr>
      <w:drawing>
        <wp:anchor distT="0" distB="0" distL="114300" distR="114300" simplePos="0" relativeHeight="251659264" behindDoc="1" locked="0" layoutInCell="1" allowOverlap="1" wp14:anchorId="1ED1EB9F" wp14:editId="7648E2B6">
          <wp:simplePos x="0" y="0"/>
          <wp:positionH relativeFrom="page">
            <wp:align>left</wp:align>
          </wp:positionH>
          <wp:positionV relativeFrom="page">
            <wp:align>bottom</wp:align>
          </wp:positionV>
          <wp:extent cx="7596000" cy="100800"/>
          <wp:effectExtent l="0" t="0" r="0" b="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3">
                    <a:extLst>
                      <a:ext uri="{28A0092B-C50C-407E-A947-70E740481C1C}">
                        <a14:useLocalDpi xmlns:a14="http://schemas.microsoft.com/office/drawing/2010/main" val="0"/>
                      </a:ext>
                    </a:extLst>
                  </a:blip>
                  <a:stretch>
                    <a:fillRect/>
                  </a:stretch>
                </pic:blipFill>
                <pic:spPr>
                  <a:xfrm>
                    <a:off x="0" y="0"/>
                    <a:ext cx="7596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BDCF" w14:textId="000E81E1" w:rsidR="007178CC" w:rsidRDefault="007178CC" w:rsidP="007178CC">
    <w:pPr>
      <w:pStyle w:val="PPRFootertext"/>
      <w:rPr>
        <w:rStyle w:val="PPRFootertextChar"/>
      </w:rPr>
    </w:pPr>
    <w:r>
      <w:rPr>
        <w:rStyle w:val="PPRBold"/>
        <w:szCs w:val="16"/>
      </w:rPr>
      <w:t>U</w:t>
    </w:r>
    <w:r w:rsidRPr="001A0902">
      <w:rPr>
        <w:rStyle w:val="PPRBold"/>
        <w:szCs w:val="16"/>
      </w:rPr>
      <w:t>ncontrolled copy</w:t>
    </w:r>
    <w:r w:rsidRPr="001A0902">
      <w:rPr>
        <w:rStyle w:val="PPRFootertextChar"/>
      </w:rPr>
      <w:t>.</w:t>
    </w:r>
    <w:r w:rsidRPr="00DB11EA">
      <w:rPr>
        <w:rStyle w:val="PPRFootertextChar"/>
      </w:rPr>
      <w:t xml:space="preserve"> Refer to the Department of Education Policy and Procedure Register at</w:t>
    </w:r>
    <w:r>
      <w:rPr>
        <w:rStyle w:val="PPRFootertextChar"/>
      </w:rPr>
      <w:t xml:space="preserve"> </w:t>
    </w:r>
    <w:hyperlink w:history="1"/>
    <w:hyperlink r:id="rId1" w:history="1">
      <w:r w:rsidRPr="00887EB6">
        <w:rPr>
          <w:rStyle w:val="PPRFooterhyperlink"/>
        </w:rPr>
        <w:t>https://ppr.qed.qld.gov.au/pp/employee-leave-procedure</w:t>
      </w:r>
    </w:hyperlink>
    <w:r>
      <w:t xml:space="preserve"> </w:t>
    </w:r>
    <w:r w:rsidRPr="00887EB6">
      <w:t>t</w:t>
    </w:r>
    <w:r w:rsidRPr="00887EB6">
      <w:rPr>
        <w:rStyle w:val="PPRFootertextChar"/>
      </w:rPr>
      <w:t>o ensure</w:t>
    </w:r>
    <w:r w:rsidRPr="00DB11EA">
      <w:rPr>
        <w:rStyle w:val="PPRFootertextChar"/>
      </w:rPr>
      <w:t xml:space="preserve"> you </w:t>
    </w:r>
    <w:r w:rsidRPr="00E91826">
      <w:t>have the most</w:t>
    </w:r>
    <w:r w:rsidRPr="00DB11EA">
      <w:rPr>
        <w:rStyle w:val="PPRFootertextChar"/>
      </w:rPr>
      <w:t xml:space="preserve"> current</w:t>
    </w:r>
  </w:p>
  <w:p w14:paraId="552793E1" w14:textId="2A2D9D65" w:rsidR="007178CC" w:rsidRPr="00DB11EA" w:rsidRDefault="007178CC" w:rsidP="007178CC">
    <w:pPr>
      <w:pStyle w:val="PPRFootertext"/>
      <w:rPr>
        <w:rStyle w:val="PPRFootertextChar"/>
      </w:rPr>
    </w:pPr>
    <w:r w:rsidRPr="00DB11EA">
      <w:rPr>
        <w:rStyle w:val="PPRFootertextChar"/>
      </w:rPr>
      <w:t>version of this document.</w:t>
    </w:r>
  </w:p>
  <w:p w14:paraId="3FD01FE6" w14:textId="77777777" w:rsidR="00D67137" w:rsidRDefault="00D67137">
    <w:pPr>
      <w:pStyle w:val="Footer"/>
    </w:pPr>
    <w:r>
      <w:rPr>
        <w:noProof/>
      </w:rPr>
      <w:drawing>
        <wp:anchor distT="0" distB="0" distL="114300" distR="114300" simplePos="0" relativeHeight="251661312" behindDoc="1" locked="0" layoutInCell="1" allowOverlap="1" wp14:anchorId="1EC08922" wp14:editId="5B59B10C">
          <wp:simplePos x="0" y="0"/>
          <wp:positionH relativeFrom="page">
            <wp:align>left</wp:align>
          </wp:positionH>
          <wp:positionV relativeFrom="page">
            <wp:align>bottom</wp:align>
          </wp:positionV>
          <wp:extent cx="7560000" cy="964800"/>
          <wp:effectExtent l="0" t="0" r="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F5A0" w14:textId="77777777" w:rsidR="000425DA" w:rsidRDefault="000425DA" w:rsidP="00190C24">
      <w:r>
        <w:separator/>
      </w:r>
    </w:p>
  </w:footnote>
  <w:footnote w:type="continuationSeparator" w:id="0">
    <w:p w14:paraId="4CF11586" w14:textId="77777777" w:rsidR="000425DA" w:rsidRDefault="000425D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31B2" w14:textId="77777777" w:rsidR="00D67137" w:rsidRDefault="00D67137">
    <w:pPr>
      <w:pStyle w:val="Header"/>
    </w:pPr>
    <w:r>
      <w:rPr>
        <w:noProof/>
      </w:rPr>
      <w:drawing>
        <wp:anchor distT="0" distB="0" distL="114300" distR="114300" simplePos="0" relativeHeight="251660288" behindDoc="1" locked="0" layoutInCell="1" allowOverlap="1" wp14:anchorId="652E69E9" wp14:editId="40A1EAFB">
          <wp:simplePos x="0" y="0"/>
          <wp:positionH relativeFrom="page">
            <wp:align>left</wp:align>
          </wp:positionH>
          <wp:positionV relativeFrom="page">
            <wp:align>top</wp:align>
          </wp:positionV>
          <wp:extent cx="7610400" cy="6516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71EA00C9"/>
    <w:multiLevelType w:val="hybridMultilevel"/>
    <w:tmpl w:val="7980B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5E"/>
    <w:rsid w:val="000175C6"/>
    <w:rsid w:val="0002155B"/>
    <w:rsid w:val="000425DA"/>
    <w:rsid w:val="000425F7"/>
    <w:rsid w:val="000436FC"/>
    <w:rsid w:val="000B38A9"/>
    <w:rsid w:val="000B61AC"/>
    <w:rsid w:val="000F7FDE"/>
    <w:rsid w:val="00190C24"/>
    <w:rsid w:val="001B67C4"/>
    <w:rsid w:val="002371F7"/>
    <w:rsid w:val="002712BD"/>
    <w:rsid w:val="0028699C"/>
    <w:rsid w:val="002A3975"/>
    <w:rsid w:val="002C3128"/>
    <w:rsid w:val="002F78A2"/>
    <w:rsid w:val="00385A56"/>
    <w:rsid w:val="003F643A"/>
    <w:rsid w:val="00404BCA"/>
    <w:rsid w:val="00480F89"/>
    <w:rsid w:val="005F4331"/>
    <w:rsid w:val="006239A5"/>
    <w:rsid w:val="00631525"/>
    <w:rsid w:val="00636B71"/>
    <w:rsid w:val="00670771"/>
    <w:rsid w:val="006C3D8E"/>
    <w:rsid w:val="007178CC"/>
    <w:rsid w:val="007A156C"/>
    <w:rsid w:val="007A78CA"/>
    <w:rsid w:val="0080579A"/>
    <w:rsid w:val="00907963"/>
    <w:rsid w:val="0093765E"/>
    <w:rsid w:val="0096078C"/>
    <w:rsid w:val="0096595E"/>
    <w:rsid w:val="009B7893"/>
    <w:rsid w:val="009E5EE5"/>
    <w:rsid w:val="009F02B3"/>
    <w:rsid w:val="00A47F67"/>
    <w:rsid w:val="00A65710"/>
    <w:rsid w:val="00A7148C"/>
    <w:rsid w:val="00A76046"/>
    <w:rsid w:val="00AB0A25"/>
    <w:rsid w:val="00AC555D"/>
    <w:rsid w:val="00AD2501"/>
    <w:rsid w:val="00AD4191"/>
    <w:rsid w:val="00B33337"/>
    <w:rsid w:val="00B8699D"/>
    <w:rsid w:val="00B9771E"/>
    <w:rsid w:val="00BC4AA9"/>
    <w:rsid w:val="00C0519D"/>
    <w:rsid w:val="00C60449"/>
    <w:rsid w:val="00CB07AD"/>
    <w:rsid w:val="00CC4193"/>
    <w:rsid w:val="00CD793C"/>
    <w:rsid w:val="00D01CD2"/>
    <w:rsid w:val="00D67137"/>
    <w:rsid w:val="00D75050"/>
    <w:rsid w:val="00D842DF"/>
    <w:rsid w:val="00DC34AF"/>
    <w:rsid w:val="00DC5E03"/>
    <w:rsid w:val="00E07A49"/>
    <w:rsid w:val="00EF474F"/>
    <w:rsid w:val="00EF4AC5"/>
    <w:rsid w:val="00EF51FA"/>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37FD"/>
  <w15:chartTrackingRefBased/>
  <w15:docId w15:val="{4BEC9EB3-F1C4-4E4C-B09F-1C2BE026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customStyle="1" w:styleId="normaltextrun">
    <w:name w:val="normaltextrun"/>
    <w:basedOn w:val="DefaultParagraphFont"/>
    <w:rsid w:val="0093765E"/>
  </w:style>
  <w:style w:type="character" w:customStyle="1" w:styleId="eop">
    <w:name w:val="eop"/>
    <w:basedOn w:val="DefaultParagraphFont"/>
    <w:rsid w:val="0093765E"/>
  </w:style>
  <w:style w:type="character" w:styleId="Hyperlink">
    <w:name w:val="Hyperlink"/>
    <w:basedOn w:val="DefaultParagraphFont"/>
    <w:uiPriority w:val="99"/>
    <w:unhideWhenUsed/>
    <w:rsid w:val="0093765E"/>
    <w:rPr>
      <w:color w:val="0091C7" w:themeColor="hyperlink"/>
      <w:u w:val="single"/>
    </w:rPr>
  </w:style>
  <w:style w:type="character" w:customStyle="1" w:styleId="PPRBold">
    <w:name w:val="PPR_Bold"/>
    <w:basedOn w:val="DefaultParagraphFont"/>
    <w:uiPriority w:val="18"/>
    <w:qFormat/>
    <w:rsid w:val="007178CC"/>
    <w:rPr>
      <w:rFonts w:eastAsia="Times"/>
      <w:b/>
      <w:noProof w:val="0"/>
      <w:lang w:val="en-AU"/>
    </w:rPr>
  </w:style>
  <w:style w:type="paragraph" w:customStyle="1" w:styleId="PPRFootertext">
    <w:name w:val="PPR_Footer_text"/>
    <w:basedOn w:val="Normal"/>
    <w:link w:val="PPRFootertextChar"/>
    <w:uiPriority w:val="29"/>
    <w:qFormat/>
    <w:rsid w:val="007178CC"/>
    <w:pPr>
      <w:spacing w:after="0" w:line="240" w:lineRule="auto"/>
      <w:ind w:right="565"/>
    </w:pPr>
    <w:rPr>
      <w:rFonts w:eastAsia="Arial Unicode MS" w:cs="Times New Roman"/>
      <w:sz w:val="16"/>
      <w:szCs w:val="20"/>
      <w:lang w:eastAsia="zh-CN"/>
    </w:rPr>
  </w:style>
  <w:style w:type="character" w:customStyle="1" w:styleId="PPRFooterhyperlink">
    <w:name w:val="PPR_Footer_hyperlink"/>
    <w:basedOn w:val="PPRFootertextChar"/>
    <w:uiPriority w:val="30"/>
    <w:qFormat/>
    <w:rsid w:val="007178CC"/>
    <w:rPr>
      <w:rFonts w:ascii="Arial" w:eastAsia="Arial Unicode MS" w:hAnsi="Arial" w:cs="Times New Roman"/>
      <w:b w:val="0"/>
      <w:noProof/>
      <w:color w:val="0563C1"/>
      <w:sz w:val="16"/>
      <w:szCs w:val="20"/>
      <w:u w:val="single"/>
      <w:lang w:val="en-AU" w:eastAsia="zh-CN"/>
    </w:rPr>
  </w:style>
  <w:style w:type="character" w:customStyle="1" w:styleId="PPRFootertextChar">
    <w:name w:val="PPR_Footer_text Char"/>
    <w:basedOn w:val="DefaultParagraphFont"/>
    <w:link w:val="PPRFootertext"/>
    <w:uiPriority w:val="29"/>
    <w:rsid w:val="007178CC"/>
    <w:rPr>
      <w:rFonts w:ascii="Arial" w:eastAsia="Arial Unicode MS" w:hAnsi="Arial" w:cs="Times New Roman"/>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International@qed.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PCentralOffice@qed.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portal.deta.qld.gov.au/Services/HumanResources/Pages/Delegation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ppr.mpe.qed.qld.gov.au/pp/employee-leave-proceduret" TargetMode="External"/><Relationship Id="rId1" Type="http://schemas.openxmlformats.org/officeDocument/2006/relationships/hyperlink" Target="https://ppr.qld.gov.au/pp/"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ppr.mpe.qed.qld.gov.au/pp/employee-leave-procedur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hon1\Downloads\DoE-corp-A4-fact-sheet-portrait%20(1).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16795be8-4374-4e44-895d-be6cdbab3e2c">
      <UserInfo>
        <DisplayName>GILLAM, Maddison</DisplayName>
        <AccountId>19895</AccountId>
        <AccountType/>
      </UserInfo>
    </PPContentApprover>
    <PPLastReviewedBy xmlns="16795be8-4374-4e44-895d-be6cdbab3e2c">
      <UserInfo>
        <DisplayName>GILLAM, Maddison</DisplayName>
        <AccountId>19895</AccountId>
        <AccountType/>
      </UserInfo>
    </PPLastReviewedBy>
    <PPModeratedBy xmlns="16795be8-4374-4e44-895d-be6cdbab3e2c">
      <UserInfo>
        <DisplayName>GILLAM, Maddison</DisplayName>
        <AccountId>19895</AccountId>
        <AccountType/>
      </UserInfo>
    </PPModeratedBy>
    <PPSubmittedBy xmlns="16795be8-4374-4e44-895d-be6cdbab3e2c">
      <UserInfo>
        <DisplayName>KURZ, Kristyn</DisplayName>
        <AccountId>2267</AccountId>
        <AccountType/>
      </UserInfo>
    </PPSubmittedBy>
    <PPReferenceNumber xmlns="16795be8-4374-4e44-895d-be6cdbab3e2c">SCTASK0155826</PPReferenceNumber>
    <PPModeratedDate xmlns="16795be8-4374-4e44-895d-be6cdbab3e2c">2023-11-17T04:16:10+00:00</PPModeratedDate>
    <PPLastReviewedDate xmlns="16795be8-4374-4e44-895d-be6cdbab3e2c">2023-11-17T04:16:11+00:00</PPLastReviewedDate>
    <PPContentAuthor xmlns="16795be8-4374-4e44-895d-be6cdbab3e2c">
      <UserInfo>
        <DisplayName/>
        <AccountId xsi:nil="true"/>
        <AccountType/>
      </UserInfo>
    </PPContentAuthor>
    <PPContentOwner xmlns="16795be8-4374-4e44-895d-be6cdbab3e2c">
      <UserInfo>
        <DisplayName/>
        <AccountId xsi:nil="true"/>
        <AccountType/>
      </UserInfo>
    </PPContentOwner>
    <PPSubmittedDate xmlns="16795be8-4374-4e44-895d-be6cdbab3e2c">2023-11-17T03:54:32+00:00</PPSubmittedDate>
    <PPPublishedNotificationAddresses xmlns="16795be8-4374-4e44-895d-be6cdbab3e2c">alex.moir@qed.qld.gov.au</PPPublishedNotificationAddresses>
    <PPReviewDate xmlns="16795be8-4374-4e44-895d-be6cdbab3e2c" xsi:nil="true"/>
    <PPRHPRMRecordNumber xmlns="http://schemas.microsoft.com/sharepoint/v3">20/714128</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Fact Sheet - Special leave conditions and entitlements for employees in an EQI affiliated Queensland Recognised School</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2023-11-16T05:31:04+00:00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McKenzie, Director</PPRContentAuthor>
    <PPRDecommissionedDate xmlns="http://schemas.microsoft.com/sharepoint/v3" xsi:nil="true"/>
    <PPRPrimarySubCategory xmlns="16795be8-4374-4e44-895d-be6cdbab3e2c">11</PPRPrimarySubCategory>
    <PPRContentOwner xmlns="http://schemas.microsoft.com/sharepoint/v3">DDG, People and Corporate Services</PPRContentOwner>
    <PPRNominatedApprovers xmlns="http://schemas.microsoft.com/sharepoint/v3">See HR schedule</PPRNominatedApprovers>
    <PPRHPRMRevisionNumber xmlns="http://schemas.microsoft.com/sharepoint/v3">5</PPRHPRMRevisionNumber>
    <PPRKeywords xmlns="http://schemas.microsoft.com/sharepoint/v3">annual leave; recreation leave; personal leave; sick leave; carers leave; long service leave; domestic violence; family violence leave; parental leave; jury service leave; court attendance; special leave; non-discretionary special leave; discretionary special leave; extended special leave; study leave; exam leave; holidays; absence; maternity leave; recreation leave; bereavement leave; industrial relations education leave; emergent leave; compassionate leave; TOIL; time off in lieu; extended special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20/713672</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174AD-C897-42A0-979E-FEE7A7BA6A94}">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2.xml><?xml version="1.0" encoding="utf-8"?>
<ds:datastoreItem xmlns:ds="http://schemas.openxmlformats.org/officeDocument/2006/customXml" ds:itemID="{F4157B3D-664F-4D23-9823-67691CC24BDF}">
  <ds:schemaRefs>
    <ds:schemaRef ds:uri="http://schemas.microsoft.com/sharepoint/v3/contenttype/forms"/>
  </ds:schemaRefs>
</ds:datastoreItem>
</file>

<file path=customXml/itemProps3.xml><?xml version="1.0" encoding="utf-8"?>
<ds:datastoreItem xmlns:ds="http://schemas.openxmlformats.org/officeDocument/2006/customXml" ds:itemID="{029E1803-04AB-4538-BFDE-D0F536E65213}"/>
</file>

<file path=customXml/itemProps4.xml><?xml version="1.0" encoding="utf-8"?>
<ds:datastoreItem xmlns:ds="http://schemas.openxmlformats.org/officeDocument/2006/customXml" ds:itemID="{353FC7AB-DFD0-7747-9D3D-47FDCF3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DoE-corp-A4-fact-sheet-portrait (1).dotx</Template>
  <TotalTime>9</TotalTime>
  <Pages>3</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Queensland Government</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Special leave conditions and entitlements for employees in an EQI affiliated Queensland Recognised School</dc:title>
  <dc:subject>DoE corporate A4 fact sheet portrait</dc:subject>
  <dc:creator>HONG, Ah Ram</dc:creator>
  <cp:keywords>DoE; corporate; template; fact sheet; factsheet; A4; portrait</cp:keywords>
  <dc:description/>
  <cp:lastModifiedBy>KURZ, Kristyn</cp:lastModifiedBy>
  <cp:revision>2</cp:revision>
  <cp:lastPrinted>2018-01-16T02:55:00Z</cp:lastPrinted>
  <dcterms:created xsi:type="dcterms:W3CDTF">2023-11-13T04:57:00Z</dcterms:created>
  <dcterms:modified xsi:type="dcterms:W3CDTF">2023-11-16T05:31:00Z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64600</vt:r8>
  </property>
</Properties>
</file>