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A43E" w14:textId="4695BB2B" w:rsidR="0071527C" w:rsidRPr="00BD68CB" w:rsidRDefault="0071527C" w:rsidP="00BC7DB2">
      <w:pPr>
        <w:pStyle w:val="BodyText"/>
        <w:spacing w:before="240" w:after="120"/>
        <w:ind w:left="0" w:right="437" w:firstLine="0"/>
        <w:rPr>
          <w:sz w:val="28"/>
          <w:szCs w:val="28"/>
        </w:rPr>
      </w:pPr>
      <w:bookmarkStart w:id="0" w:name="_Toc6928302"/>
      <w:r w:rsidRPr="00BD68CB">
        <w:rPr>
          <w:sz w:val="28"/>
          <w:szCs w:val="28"/>
        </w:rPr>
        <w:t xml:space="preserve">Guidelines and </w:t>
      </w:r>
      <w:r w:rsidR="00C52E52">
        <w:rPr>
          <w:sz w:val="28"/>
          <w:szCs w:val="28"/>
        </w:rPr>
        <w:t>s</w:t>
      </w:r>
      <w:r w:rsidRPr="00BD68CB">
        <w:rPr>
          <w:sz w:val="28"/>
          <w:szCs w:val="28"/>
        </w:rPr>
        <w:t>tandards for Focused Review</w:t>
      </w:r>
      <w:bookmarkEnd w:id="0"/>
    </w:p>
    <w:p w14:paraId="3CFDE219" w14:textId="77777777" w:rsidR="0071527C" w:rsidRPr="00BD68CB" w:rsidRDefault="0071527C" w:rsidP="00BC7DB2">
      <w:pPr>
        <w:widowControl/>
        <w:adjustRightInd w:val="0"/>
        <w:spacing w:after="120"/>
        <w:rPr>
          <w:rFonts w:eastAsia="Calibri"/>
          <w:bCs/>
          <w:sz w:val="20"/>
          <w:szCs w:val="20"/>
          <w:lang w:eastAsia="en-US" w:bidi="ar-SA"/>
        </w:rPr>
      </w:pPr>
      <w:r w:rsidRPr="00BD68CB">
        <w:rPr>
          <w:rFonts w:eastAsia="Calibri"/>
          <w:bCs/>
          <w:sz w:val="20"/>
          <w:szCs w:val="20"/>
          <w:lang w:eastAsia="en-US" w:bidi="ar-SA"/>
        </w:rPr>
        <w:t>There is evidence to suggest that adopting formalised organisational debriefing following the implementation of a restrictive practice can reduce future use of restrictive practices by up to 75%</w:t>
      </w:r>
      <w:r w:rsidRPr="00BD68CB">
        <w:rPr>
          <w:rFonts w:eastAsia="Calibri"/>
          <w:bCs/>
          <w:sz w:val="20"/>
          <w:szCs w:val="20"/>
          <w:vertAlign w:val="superscript"/>
          <w:lang w:eastAsia="en-US" w:bidi="ar-SA"/>
        </w:rPr>
        <w:footnoteReference w:id="1"/>
      </w:r>
      <w:r w:rsidRPr="00BD68CB">
        <w:rPr>
          <w:rFonts w:eastAsia="Calibri"/>
          <w:bCs/>
          <w:sz w:val="20"/>
          <w:szCs w:val="20"/>
          <w:lang w:eastAsia="en-US" w:bidi="ar-SA"/>
        </w:rPr>
        <w:t>. In addition, it has been suggested that organisational debriefing has the potential to be the single most important factor in restraint reduction models achieving success</w:t>
      </w:r>
      <w:r w:rsidRPr="00BD68CB">
        <w:rPr>
          <w:rFonts w:eastAsia="Calibri"/>
          <w:bCs/>
          <w:sz w:val="20"/>
          <w:szCs w:val="20"/>
          <w:vertAlign w:val="superscript"/>
          <w:lang w:eastAsia="en-US" w:bidi="ar-SA"/>
        </w:rPr>
        <w:footnoteReference w:id="2"/>
      </w:r>
      <w:r w:rsidRPr="00BD68CB">
        <w:rPr>
          <w:rFonts w:eastAsia="Calibri"/>
          <w:bCs/>
          <w:sz w:val="20"/>
          <w:szCs w:val="20"/>
          <w:lang w:eastAsia="en-US" w:bidi="ar-SA"/>
        </w:rPr>
        <w:t>.</w:t>
      </w:r>
    </w:p>
    <w:p w14:paraId="72D7B16B" w14:textId="64627B2C" w:rsidR="0071527C" w:rsidRPr="00BD68CB" w:rsidRDefault="0071527C" w:rsidP="00BC7DB2">
      <w:pPr>
        <w:widowControl/>
        <w:adjustRightInd w:val="0"/>
        <w:spacing w:after="120"/>
        <w:rPr>
          <w:rFonts w:eastAsia="Calibri"/>
          <w:bCs/>
          <w:sz w:val="20"/>
          <w:szCs w:val="20"/>
          <w:lang w:eastAsia="en-US" w:bidi="ar-SA"/>
        </w:rPr>
      </w:pPr>
      <w:r w:rsidRPr="00BD68CB">
        <w:rPr>
          <w:rFonts w:eastAsia="Calibri"/>
          <w:bCs/>
          <w:sz w:val="20"/>
          <w:szCs w:val="20"/>
          <w:lang w:eastAsia="en-US" w:bidi="ar-SA"/>
        </w:rPr>
        <w:t>In order to ensure the process is productive, objective and reflective, the term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eview’ is being applied to th</w:t>
      </w:r>
      <w:r w:rsidR="00B60CD5" w:rsidRPr="00BD68CB">
        <w:rPr>
          <w:rFonts w:eastAsia="Calibri"/>
          <w:bCs/>
          <w:sz w:val="20"/>
          <w:szCs w:val="20"/>
          <w:lang w:eastAsia="en-US" w:bidi="ar-SA"/>
        </w:rPr>
        <w:t xml:space="preserve">is </w:t>
      </w:r>
      <w:r w:rsidR="002E483C" w:rsidRPr="00BD68CB">
        <w:rPr>
          <w:rFonts w:eastAsia="Calibri"/>
          <w:bCs/>
          <w:sz w:val="20"/>
          <w:szCs w:val="20"/>
          <w:lang w:eastAsia="en-US" w:bidi="ar-SA"/>
        </w:rPr>
        <w:t>p</w:t>
      </w:r>
      <w:r w:rsidR="00EC7BFB" w:rsidRPr="00BD68CB">
        <w:rPr>
          <w:rFonts w:eastAsia="Calibri"/>
          <w:bCs/>
          <w:sz w:val="20"/>
          <w:szCs w:val="20"/>
          <w:lang w:eastAsia="en-US" w:bidi="ar-SA"/>
        </w:rPr>
        <w:t>rocedure</w:t>
      </w:r>
      <w:r w:rsidRPr="00BD68CB">
        <w:rPr>
          <w:rFonts w:eastAsia="Calibri"/>
          <w:bCs/>
          <w:sz w:val="20"/>
          <w:szCs w:val="20"/>
          <w:lang w:eastAsia="en-US" w:bidi="ar-SA"/>
        </w:rPr>
        <w:t xml:space="preserve">, when in other circumstances the term ‘organisational debrief’ might also be appropriately used. Schools are encouraged to implement the </w:t>
      </w:r>
      <w:r w:rsidR="00433FA9" w:rsidRPr="00BD68CB">
        <w:rPr>
          <w:rFonts w:eastAsia="Calibri"/>
          <w:bCs/>
          <w:sz w:val="20"/>
          <w:szCs w:val="20"/>
          <w:lang w:eastAsia="en-US" w:bidi="ar-SA"/>
        </w:rPr>
        <w:t xml:space="preserve">Focused Review </w:t>
      </w:r>
      <w:r w:rsidRPr="00BD68CB">
        <w:rPr>
          <w:rFonts w:eastAsia="Calibri"/>
          <w:bCs/>
          <w:sz w:val="20"/>
          <w:szCs w:val="20"/>
          <w:lang w:eastAsia="en-US" w:bidi="ar-SA"/>
        </w:rPr>
        <w:t xml:space="preserve">approach as part of a proactive, reflective process for improving individual student support. </w:t>
      </w:r>
    </w:p>
    <w:p w14:paraId="57BE5BFE" w14:textId="77777777" w:rsidR="0071527C" w:rsidRPr="00BD68CB"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 xml:space="preserve">It is not the aim of the </w:t>
      </w:r>
      <w:r w:rsidR="00EC7BFB" w:rsidRPr="00BD68CB">
        <w:rPr>
          <w:rFonts w:eastAsia="Calibri"/>
          <w:bCs/>
          <w:sz w:val="20"/>
          <w:szCs w:val="20"/>
          <w:lang w:eastAsia="en-US" w:bidi="ar-SA"/>
        </w:rPr>
        <w:t xml:space="preserve">Focused Review </w:t>
      </w:r>
      <w:r w:rsidRPr="00BD68CB">
        <w:rPr>
          <w:rFonts w:eastAsia="Calibri"/>
          <w:bCs/>
          <w:sz w:val="20"/>
          <w:szCs w:val="20"/>
          <w:lang w:eastAsia="en-US" w:bidi="ar-SA"/>
        </w:rPr>
        <w:t>to</w:t>
      </w:r>
      <w:r w:rsidR="003A130A" w:rsidRPr="00BD68CB">
        <w:rPr>
          <w:rFonts w:eastAsia="Calibri"/>
          <w:bCs/>
          <w:sz w:val="20"/>
          <w:szCs w:val="20"/>
          <w:lang w:eastAsia="en-US" w:bidi="ar-SA"/>
        </w:rPr>
        <w:t xml:space="preserve"> provide psychological debrief. I</w:t>
      </w:r>
      <w:r w:rsidRPr="00BD68CB">
        <w:rPr>
          <w:rFonts w:eastAsia="Calibri"/>
          <w:bCs/>
          <w:sz w:val="20"/>
          <w:szCs w:val="20"/>
          <w:lang w:eastAsia="en-US" w:bidi="ar-SA"/>
        </w:rPr>
        <w:t xml:space="preserve">f staff or students require individual psychological support, </w:t>
      </w:r>
      <w:r w:rsidR="003A130A" w:rsidRPr="00BD68CB">
        <w:rPr>
          <w:rFonts w:eastAsia="Calibri"/>
          <w:bCs/>
          <w:sz w:val="20"/>
          <w:szCs w:val="20"/>
          <w:lang w:eastAsia="en-US" w:bidi="ar-SA"/>
        </w:rPr>
        <w:t>this</w:t>
      </w:r>
      <w:r w:rsidRPr="00BD68CB">
        <w:rPr>
          <w:rFonts w:eastAsia="Calibri"/>
          <w:bCs/>
          <w:sz w:val="20"/>
          <w:szCs w:val="20"/>
          <w:lang w:eastAsia="en-US" w:bidi="ar-SA"/>
        </w:rPr>
        <w:t xml:space="preserve"> should be sought through employee assistance for staff or school guidance officers</w:t>
      </w:r>
      <w:r w:rsidR="00730BFA" w:rsidRPr="00BD68CB">
        <w:rPr>
          <w:rFonts w:eastAsia="Calibri"/>
          <w:bCs/>
          <w:sz w:val="20"/>
          <w:szCs w:val="20"/>
          <w:lang w:eastAsia="en-US" w:bidi="ar-SA"/>
        </w:rPr>
        <w:t xml:space="preserve"> for students</w:t>
      </w:r>
      <w:r w:rsidRPr="00BD68CB">
        <w:rPr>
          <w:rFonts w:eastAsia="Calibri"/>
          <w:bCs/>
          <w:sz w:val="20"/>
          <w:szCs w:val="20"/>
          <w:lang w:eastAsia="en-US" w:bidi="ar-SA"/>
        </w:rPr>
        <w:t>.</w:t>
      </w:r>
    </w:p>
    <w:p w14:paraId="3CDBFE82" w14:textId="77777777" w:rsidR="0071527C" w:rsidRPr="00BD68CB" w:rsidRDefault="0071527C" w:rsidP="00BC7DB2">
      <w:pPr>
        <w:pStyle w:val="BodyText"/>
        <w:spacing w:before="240" w:after="120"/>
        <w:ind w:left="0" w:right="437" w:firstLine="0"/>
        <w:rPr>
          <w:sz w:val="28"/>
          <w:szCs w:val="28"/>
        </w:rPr>
      </w:pPr>
      <w:bookmarkStart w:id="2" w:name="_Toc536181431"/>
      <w:bookmarkStart w:id="3" w:name="_Toc6928303"/>
      <w:r w:rsidRPr="00BD68CB">
        <w:rPr>
          <w:sz w:val="28"/>
          <w:szCs w:val="28"/>
        </w:rPr>
        <w:t>Definition</w:t>
      </w:r>
      <w:bookmarkEnd w:id="2"/>
      <w:bookmarkEnd w:id="3"/>
    </w:p>
    <w:p w14:paraId="5EBF95E5" w14:textId="55C0E59A" w:rsidR="0071527C" w:rsidRPr="00BD68CB" w:rsidRDefault="0071527C" w:rsidP="00BC7DB2">
      <w:pPr>
        <w:widowControl/>
        <w:adjustRightInd w:val="0"/>
        <w:spacing w:after="120"/>
        <w:rPr>
          <w:rFonts w:eastAsia="Calibri"/>
          <w:bCs/>
          <w:sz w:val="20"/>
          <w:szCs w:val="20"/>
          <w:lang w:eastAsia="en-US" w:bidi="ar-SA"/>
        </w:rPr>
      </w:pPr>
      <w:r w:rsidRPr="00BD68CB">
        <w:rPr>
          <w:rFonts w:eastAsia="Calibri"/>
          <w:bCs/>
          <w:sz w:val="20"/>
          <w:szCs w:val="20"/>
          <w:lang w:eastAsia="en-US" w:bidi="ar-SA"/>
        </w:rPr>
        <w:t>The</w:t>
      </w:r>
      <w:r w:rsidR="00B60CD5" w:rsidRPr="00BD68CB">
        <w:rPr>
          <w:rFonts w:eastAsia="Calibri"/>
          <w:bCs/>
          <w:sz w:val="20"/>
          <w:szCs w:val="20"/>
          <w:lang w:eastAsia="en-US" w:bidi="ar-SA"/>
        </w:rPr>
        <w:t xml:space="preserve"> procedure</w:t>
      </w:r>
      <w:r w:rsidR="00730BFA" w:rsidRPr="00BD68CB">
        <w:rPr>
          <w:rFonts w:eastAsia="Calibri"/>
          <w:bCs/>
          <w:sz w:val="20"/>
          <w:szCs w:val="20"/>
          <w:lang w:eastAsia="en-US" w:bidi="ar-SA"/>
        </w:rPr>
        <w:t xml:space="preserve"> </w:t>
      </w:r>
      <w:r w:rsidRPr="00BD68CB">
        <w:rPr>
          <w:rFonts w:eastAsia="Calibri"/>
          <w:bCs/>
          <w:sz w:val="20"/>
          <w:szCs w:val="20"/>
          <w:lang w:eastAsia="en-US" w:bidi="ar-SA"/>
        </w:rPr>
        <w:t>propose</w:t>
      </w:r>
      <w:r w:rsidR="00B60CD5" w:rsidRPr="00BD68CB">
        <w:rPr>
          <w:rFonts w:eastAsia="Calibri"/>
          <w:bCs/>
          <w:sz w:val="20"/>
          <w:szCs w:val="20"/>
          <w:lang w:eastAsia="en-US" w:bidi="ar-SA"/>
        </w:rPr>
        <w:t>s</w:t>
      </w:r>
      <w:r w:rsidRPr="00BD68CB">
        <w:rPr>
          <w:rFonts w:eastAsia="Calibri"/>
          <w:bCs/>
          <w:sz w:val="20"/>
          <w:szCs w:val="20"/>
          <w:lang w:eastAsia="en-US" w:bidi="ar-SA"/>
        </w:rPr>
        <w:t xml:space="preserve"> a model of </w:t>
      </w:r>
      <w:r w:rsidR="00433FA9" w:rsidRPr="00BD68CB">
        <w:rPr>
          <w:rFonts w:eastAsia="Calibri"/>
          <w:bCs/>
          <w:sz w:val="20"/>
          <w:szCs w:val="20"/>
          <w:lang w:eastAsia="en-US" w:bidi="ar-SA"/>
        </w:rPr>
        <w:t xml:space="preserve">Focused Review </w:t>
      </w:r>
      <w:r w:rsidRPr="00BD68CB">
        <w:rPr>
          <w:rFonts w:eastAsia="Calibri"/>
          <w:bCs/>
          <w:sz w:val="20"/>
          <w:szCs w:val="20"/>
          <w:lang w:eastAsia="en-US" w:bidi="ar-SA"/>
        </w:rPr>
        <w:t xml:space="preserve">that can be used by school staff. A </w:t>
      </w:r>
      <w:r w:rsidR="00433FA9" w:rsidRPr="00BD68CB">
        <w:rPr>
          <w:rFonts w:eastAsia="Calibri"/>
          <w:bCs/>
          <w:sz w:val="20"/>
          <w:szCs w:val="20"/>
          <w:lang w:eastAsia="en-US" w:bidi="ar-SA"/>
        </w:rPr>
        <w:t xml:space="preserve">Focused Review </w:t>
      </w:r>
      <w:r w:rsidRPr="00BD68CB">
        <w:rPr>
          <w:rFonts w:eastAsia="Calibri"/>
          <w:bCs/>
          <w:sz w:val="20"/>
          <w:szCs w:val="20"/>
          <w:lang w:eastAsia="en-US" w:bidi="ar-SA"/>
        </w:rPr>
        <w:t>is:</w:t>
      </w:r>
    </w:p>
    <w:p w14:paraId="76E655C5" w14:textId="77777777" w:rsidR="0071527C" w:rsidRPr="00BD68CB" w:rsidRDefault="0071527C" w:rsidP="00BC7DB2">
      <w:pPr>
        <w:widowControl/>
        <w:adjustRightInd w:val="0"/>
        <w:spacing w:after="120"/>
        <w:rPr>
          <w:rFonts w:eastAsia="Calibri"/>
          <w:bCs/>
          <w:i/>
          <w:sz w:val="20"/>
          <w:szCs w:val="20"/>
          <w:lang w:eastAsia="en-US" w:bidi="ar-SA"/>
        </w:rPr>
      </w:pPr>
      <w:r w:rsidRPr="00BD68CB">
        <w:rPr>
          <w:rFonts w:eastAsia="Calibri"/>
          <w:bCs/>
          <w:i/>
          <w:sz w:val="20"/>
          <w:szCs w:val="20"/>
          <w:lang w:eastAsia="en-US" w:bidi="ar-SA"/>
        </w:rPr>
        <w:t xml:space="preserve">A formal solution-focused process by which staff involved in the use of a restrictive practice can objectively </w:t>
      </w:r>
      <w:r w:rsidRPr="00BD68CB">
        <w:rPr>
          <w:rFonts w:eastAsia="Calibri"/>
          <w:b/>
          <w:bCs/>
          <w:i/>
          <w:sz w:val="20"/>
          <w:szCs w:val="20"/>
          <w:lang w:eastAsia="en-US" w:bidi="ar-SA"/>
        </w:rPr>
        <w:t>reflect</w:t>
      </w:r>
      <w:r w:rsidRPr="00BD68CB">
        <w:rPr>
          <w:rFonts w:eastAsia="Calibri"/>
          <w:bCs/>
          <w:i/>
          <w:sz w:val="20"/>
          <w:szCs w:val="20"/>
          <w:lang w:eastAsia="en-US" w:bidi="ar-SA"/>
        </w:rPr>
        <w:t xml:space="preserve"> on and </w:t>
      </w:r>
      <w:r w:rsidRPr="00BD68CB">
        <w:rPr>
          <w:rFonts w:eastAsia="Calibri"/>
          <w:b/>
          <w:bCs/>
          <w:i/>
          <w:sz w:val="20"/>
          <w:szCs w:val="20"/>
          <w:lang w:eastAsia="en-US" w:bidi="ar-SA"/>
        </w:rPr>
        <w:t>review</w:t>
      </w:r>
      <w:r w:rsidRPr="00BD68CB">
        <w:rPr>
          <w:rFonts w:eastAsia="Calibri"/>
          <w:bCs/>
          <w:i/>
          <w:sz w:val="20"/>
          <w:szCs w:val="20"/>
          <w:lang w:eastAsia="en-US" w:bidi="ar-SA"/>
        </w:rPr>
        <w:t xml:space="preserve"> the incident, </w:t>
      </w:r>
      <w:r w:rsidRPr="00BD68CB">
        <w:rPr>
          <w:rFonts w:eastAsia="Calibri"/>
          <w:b/>
          <w:bCs/>
          <w:i/>
          <w:sz w:val="20"/>
          <w:szCs w:val="20"/>
          <w:lang w:eastAsia="en-US" w:bidi="ar-SA"/>
        </w:rPr>
        <w:t>with the aim of reducing the risk</w:t>
      </w:r>
      <w:r w:rsidRPr="00BD68CB">
        <w:rPr>
          <w:rFonts w:eastAsia="Calibri"/>
          <w:bCs/>
          <w:i/>
          <w:sz w:val="20"/>
          <w:szCs w:val="20"/>
          <w:lang w:eastAsia="en-US" w:bidi="ar-SA"/>
        </w:rPr>
        <w:t xml:space="preserve"> of such occurrences in the future and/or identifying new strategies or interventions.</w:t>
      </w:r>
    </w:p>
    <w:p w14:paraId="7D754FC3" w14:textId="72EAE36D" w:rsidR="0071527C" w:rsidRPr="00BD68CB" w:rsidRDefault="0071527C" w:rsidP="00BC7DB2">
      <w:pPr>
        <w:widowControl/>
        <w:adjustRightInd w:val="0"/>
        <w:spacing w:after="120"/>
        <w:rPr>
          <w:rFonts w:eastAsia="Calibri"/>
          <w:bCs/>
          <w:i/>
          <w:sz w:val="20"/>
          <w:szCs w:val="20"/>
          <w:lang w:eastAsia="en-US" w:bidi="ar-SA"/>
        </w:rPr>
      </w:pPr>
      <w:r w:rsidRPr="00BD68CB">
        <w:rPr>
          <w:rFonts w:eastAsia="Calibri"/>
          <w:bCs/>
          <w:sz w:val="20"/>
          <w:szCs w:val="20"/>
          <w:lang w:eastAsia="en-US" w:bidi="ar-SA"/>
        </w:rPr>
        <w:t xml:space="preserve">The </w:t>
      </w:r>
      <w:r w:rsidR="00433FA9" w:rsidRPr="00BD68CB">
        <w:rPr>
          <w:rFonts w:eastAsia="Calibri"/>
          <w:bCs/>
          <w:sz w:val="20"/>
          <w:szCs w:val="20"/>
          <w:lang w:eastAsia="en-US" w:bidi="ar-SA"/>
        </w:rPr>
        <w:t xml:space="preserve">Focused Review </w:t>
      </w:r>
      <w:r w:rsidRPr="00BD68CB">
        <w:rPr>
          <w:rFonts w:eastAsia="Calibri"/>
          <w:bCs/>
          <w:sz w:val="20"/>
          <w:szCs w:val="20"/>
          <w:lang w:eastAsia="en-US" w:bidi="ar-SA"/>
        </w:rPr>
        <w:t>does not seek to apportion blame and is not used to discipline students or staff.</w:t>
      </w:r>
    </w:p>
    <w:p w14:paraId="1881ECF2" w14:textId="0801E1BD" w:rsidR="0071527C" w:rsidRPr="00BD68CB" w:rsidRDefault="0071527C" w:rsidP="00BC7DB2">
      <w:pPr>
        <w:widowControl/>
        <w:autoSpaceDE/>
        <w:autoSpaceDN/>
        <w:spacing w:after="120"/>
        <w:rPr>
          <w:rFonts w:eastAsia="Calibri"/>
          <w:sz w:val="20"/>
          <w:szCs w:val="20"/>
          <w:lang w:eastAsia="en-US" w:bidi="ar-SA"/>
        </w:rPr>
      </w:pPr>
      <w:r w:rsidRPr="00BD68CB">
        <w:rPr>
          <w:rFonts w:eastAsia="Calibri"/>
          <w:bCs/>
          <w:sz w:val="20"/>
          <w:szCs w:val="20"/>
          <w:lang w:eastAsia="en-US" w:bidi="ar-SA"/>
        </w:rPr>
        <w:t xml:space="preserve">The aim of a </w:t>
      </w:r>
      <w:r w:rsidR="00433FA9" w:rsidRPr="00BD68CB">
        <w:rPr>
          <w:rFonts w:eastAsia="Calibri"/>
          <w:bCs/>
          <w:sz w:val="20"/>
          <w:szCs w:val="20"/>
          <w:lang w:eastAsia="en-US" w:bidi="ar-SA"/>
        </w:rPr>
        <w:t xml:space="preserve">Focused Review </w:t>
      </w:r>
      <w:r w:rsidRPr="00BD68CB">
        <w:rPr>
          <w:rFonts w:eastAsia="Calibri"/>
          <w:bCs/>
          <w:sz w:val="20"/>
          <w:szCs w:val="20"/>
          <w:lang w:eastAsia="en-US" w:bidi="ar-SA"/>
        </w:rPr>
        <w:t>is to provide an opportunity to objectively reflect on the incident that resulted in the use of a restrictive practice.</w:t>
      </w:r>
      <w:r w:rsidRPr="00BD68CB">
        <w:rPr>
          <w:rFonts w:eastAsia="Calibri"/>
          <w:sz w:val="20"/>
          <w:szCs w:val="20"/>
          <w:lang w:eastAsia="en-US" w:bidi="ar-SA"/>
        </w:rPr>
        <w:t xml:space="preserve"> </w:t>
      </w:r>
    </w:p>
    <w:p w14:paraId="4B6BB231" w14:textId="112EEB5F" w:rsidR="0071527C" w:rsidRPr="00BD68CB" w:rsidRDefault="0071527C" w:rsidP="00BC7DB2">
      <w:pPr>
        <w:pStyle w:val="BodyText"/>
        <w:spacing w:before="240" w:after="120"/>
        <w:ind w:left="0" w:right="437" w:firstLine="0"/>
        <w:rPr>
          <w:sz w:val="28"/>
          <w:szCs w:val="28"/>
        </w:rPr>
      </w:pPr>
      <w:bookmarkStart w:id="4" w:name="_Toc536181432"/>
      <w:bookmarkStart w:id="5" w:name="_Toc6928304"/>
      <w:r w:rsidRPr="00BD68CB">
        <w:rPr>
          <w:sz w:val="28"/>
          <w:szCs w:val="28"/>
        </w:rPr>
        <w:t xml:space="preserve">Undertaking a </w:t>
      </w:r>
      <w:r w:rsidR="00433FA9" w:rsidRPr="00BD68CB">
        <w:rPr>
          <w:sz w:val="28"/>
          <w:szCs w:val="28"/>
        </w:rPr>
        <w:t>F</w:t>
      </w:r>
      <w:r w:rsidRPr="00BD68CB">
        <w:rPr>
          <w:sz w:val="28"/>
          <w:szCs w:val="28"/>
        </w:rPr>
        <w:t xml:space="preserve">ocused </w:t>
      </w:r>
      <w:r w:rsidR="00433FA9" w:rsidRPr="00BD68CB">
        <w:rPr>
          <w:sz w:val="28"/>
          <w:szCs w:val="28"/>
        </w:rPr>
        <w:t>R</w:t>
      </w:r>
      <w:r w:rsidRPr="00BD68CB">
        <w:rPr>
          <w:sz w:val="28"/>
          <w:szCs w:val="28"/>
        </w:rPr>
        <w:t>eview</w:t>
      </w:r>
      <w:bookmarkEnd w:id="4"/>
      <w:bookmarkEnd w:id="5"/>
    </w:p>
    <w:p w14:paraId="7D9FD711" w14:textId="0A081262" w:rsidR="0071527C" w:rsidRPr="00BD68CB" w:rsidRDefault="00EC7BFB"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 xml:space="preserve">A </w:t>
      </w:r>
      <w:r w:rsidR="00433FA9" w:rsidRPr="00BD68CB">
        <w:rPr>
          <w:rFonts w:eastAsia="Calibri"/>
          <w:bCs/>
          <w:sz w:val="20"/>
          <w:szCs w:val="20"/>
          <w:lang w:eastAsia="en-US" w:bidi="ar-SA"/>
        </w:rPr>
        <w:t>F</w:t>
      </w:r>
      <w:r w:rsidR="0071527C"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0071527C" w:rsidRPr="00BD68CB">
        <w:rPr>
          <w:rFonts w:eastAsia="Calibri"/>
          <w:bCs/>
          <w:sz w:val="20"/>
          <w:szCs w:val="20"/>
          <w:lang w:eastAsia="en-US" w:bidi="ar-SA"/>
        </w:rPr>
        <w:t>eview should ideally occur between 24 and 72 hours following an incident in which any restrictive practice was used (but could be undertaken up to one week after the event occurred). The process is reflective and solution-focused, and aims to:</w:t>
      </w:r>
    </w:p>
    <w:p w14:paraId="780A9C23" w14:textId="4A2C00B9" w:rsidR="0071527C" w:rsidRPr="00BD68CB" w:rsidRDefault="0071527C"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identify what occurred in the period prior to the use of a restrictive practice</w:t>
      </w:r>
      <w:r w:rsidR="00C42922">
        <w:rPr>
          <w:rFonts w:eastAsia="Calibri"/>
          <w:bCs/>
          <w:sz w:val="20"/>
          <w:szCs w:val="20"/>
          <w:lang w:eastAsia="en-US" w:bidi="ar-SA"/>
        </w:rPr>
        <w:t xml:space="preserve"> </w:t>
      </w:r>
      <w:r w:rsidRPr="00BD68CB">
        <w:rPr>
          <w:rFonts w:eastAsia="Calibri"/>
          <w:bCs/>
          <w:sz w:val="20"/>
          <w:szCs w:val="20"/>
          <w:lang w:eastAsia="en-US" w:bidi="ar-SA"/>
        </w:rPr>
        <w:t xml:space="preserve"> </w:t>
      </w:r>
    </w:p>
    <w:p w14:paraId="4A14D962" w14:textId="152485F0" w:rsidR="0071527C" w:rsidRPr="00BD68CB" w:rsidRDefault="0071527C"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identify potential setting conditions and triggers for the incident</w:t>
      </w:r>
      <w:r w:rsidR="00C42922">
        <w:rPr>
          <w:rFonts w:eastAsia="Calibri"/>
          <w:bCs/>
          <w:sz w:val="20"/>
          <w:szCs w:val="20"/>
          <w:lang w:eastAsia="en-US" w:bidi="ar-SA"/>
        </w:rPr>
        <w:t xml:space="preserve"> </w:t>
      </w:r>
    </w:p>
    <w:p w14:paraId="1CE46962" w14:textId="3532FBAA" w:rsidR="00CF1E8D" w:rsidRPr="00BD68CB" w:rsidRDefault="00CF1E8D"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consider what actions were taken to reduce the risk and whether they were useful</w:t>
      </w:r>
      <w:r w:rsidR="00C42922">
        <w:rPr>
          <w:rFonts w:eastAsia="Calibri"/>
          <w:bCs/>
          <w:sz w:val="20"/>
          <w:szCs w:val="20"/>
          <w:lang w:eastAsia="en-US" w:bidi="ar-SA"/>
        </w:rPr>
        <w:t xml:space="preserve"> </w:t>
      </w:r>
    </w:p>
    <w:p w14:paraId="2E5384A2" w14:textId="7FED7A6D" w:rsidR="009A20BD" w:rsidRPr="00BD68CB" w:rsidRDefault="009A20BD"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consider if there were other actions available to reduce the risk that have not been tried</w:t>
      </w:r>
      <w:r w:rsidR="00C42922">
        <w:rPr>
          <w:rFonts w:eastAsia="Calibri"/>
          <w:bCs/>
          <w:sz w:val="20"/>
          <w:szCs w:val="20"/>
          <w:lang w:eastAsia="en-US" w:bidi="ar-SA"/>
        </w:rPr>
        <w:t xml:space="preserve"> </w:t>
      </w:r>
    </w:p>
    <w:p w14:paraId="7F1FCAD3" w14:textId="547EA759" w:rsidR="0071527C" w:rsidRPr="00BD68CB" w:rsidRDefault="0071527C" w:rsidP="00BC7DB2">
      <w:pPr>
        <w:widowControl/>
        <w:numPr>
          <w:ilvl w:val="0"/>
          <w:numId w:val="32"/>
        </w:numPr>
        <w:tabs>
          <w:tab w:val="left" w:pos="2835"/>
        </w:tabs>
        <w:autoSpaceDE/>
        <w:autoSpaceDN/>
        <w:spacing w:after="80"/>
        <w:ind w:left="709" w:hanging="357"/>
        <w:rPr>
          <w:rFonts w:eastAsia="Calibri"/>
          <w:bCs/>
          <w:sz w:val="20"/>
          <w:szCs w:val="20"/>
          <w:lang w:val="fr-FR" w:eastAsia="en-US" w:bidi="ar-SA"/>
        </w:rPr>
      </w:pPr>
      <w:proofErr w:type="gramStart"/>
      <w:r w:rsidRPr="00BD68CB">
        <w:rPr>
          <w:rFonts w:eastAsia="Calibri"/>
          <w:bCs/>
          <w:sz w:val="20"/>
          <w:szCs w:val="20"/>
          <w:lang w:val="fr-FR" w:eastAsia="en-US" w:bidi="ar-SA"/>
        </w:rPr>
        <w:t>explore</w:t>
      </w:r>
      <w:proofErr w:type="gramEnd"/>
      <w:r w:rsidRPr="00BD68CB">
        <w:rPr>
          <w:rFonts w:eastAsia="Calibri"/>
          <w:bCs/>
          <w:sz w:val="20"/>
          <w:szCs w:val="20"/>
          <w:lang w:val="fr-FR" w:eastAsia="en-US" w:bidi="ar-SA"/>
        </w:rPr>
        <w:t xml:space="preserve"> alternative de-</w:t>
      </w:r>
      <w:proofErr w:type="spellStart"/>
      <w:r w:rsidRPr="00BD68CB">
        <w:rPr>
          <w:rFonts w:eastAsia="Calibri"/>
          <w:bCs/>
          <w:sz w:val="20"/>
          <w:szCs w:val="20"/>
          <w:lang w:val="fr-FR" w:eastAsia="en-US" w:bidi="ar-SA"/>
        </w:rPr>
        <w:t>escalation</w:t>
      </w:r>
      <w:proofErr w:type="spellEnd"/>
      <w:r w:rsidRPr="00BD68CB">
        <w:rPr>
          <w:rFonts w:eastAsia="Calibri"/>
          <w:bCs/>
          <w:sz w:val="20"/>
          <w:szCs w:val="20"/>
          <w:lang w:val="fr-FR" w:eastAsia="en-US" w:bidi="ar-SA"/>
        </w:rPr>
        <w:t xml:space="preserve"> </w:t>
      </w:r>
      <w:proofErr w:type="spellStart"/>
      <w:r w:rsidRPr="00BD68CB">
        <w:rPr>
          <w:rFonts w:eastAsia="Calibri"/>
          <w:bCs/>
          <w:sz w:val="20"/>
          <w:szCs w:val="20"/>
          <w:lang w:val="fr-FR" w:eastAsia="en-US" w:bidi="ar-SA"/>
        </w:rPr>
        <w:t>strat</w:t>
      </w:r>
      <w:r w:rsidR="00542435" w:rsidRPr="00BD68CB">
        <w:rPr>
          <w:rFonts w:eastAsia="Calibri"/>
          <w:bCs/>
          <w:sz w:val="20"/>
          <w:szCs w:val="20"/>
          <w:lang w:val="fr-FR" w:eastAsia="en-US" w:bidi="ar-SA"/>
        </w:rPr>
        <w:t>e</w:t>
      </w:r>
      <w:r w:rsidRPr="00BD68CB">
        <w:rPr>
          <w:rFonts w:eastAsia="Calibri"/>
          <w:bCs/>
          <w:sz w:val="20"/>
          <w:szCs w:val="20"/>
          <w:lang w:val="fr-FR" w:eastAsia="en-US" w:bidi="ar-SA"/>
        </w:rPr>
        <w:t>gies</w:t>
      </w:r>
      <w:proofErr w:type="spellEnd"/>
      <w:r w:rsidR="00C42922">
        <w:rPr>
          <w:rFonts w:eastAsia="Calibri"/>
          <w:bCs/>
          <w:sz w:val="20"/>
          <w:szCs w:val="20"/>
          <w:lang w:val="fr-FR" w:eastAsia="en-US" w:bidi="ar-SA"/>
        </w:rPr>
        <w:t xml:space="preserve"> </w:t>
      </w:r>
    </w:p>
    <w:p w14:paraId="01B50042" w14:textId="19E6F5FF" w:rsidR="0071527C" w:rsidRPr="00BD68CB" w:rsidRDefault="0071527C"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consider any environmental contributors to the risk, and review any options for reducing such factors</w:t>
      </w:r>
      <w:r w:rsidR="00C42922">
        <w:rPr>
          <w:rFonts w:eastAsia="Calibri"/>
          <w:bCs/>
          <w:sz w:val="20"/>
          <w:szCs w:val="20"/>
          <w:lang w:eastAsia="en-US" w:bidi="ar-SA"/>
        </w:rPr>
        <w:t xml:space="preserve"> </w:t>
      </w:r>
      <w:r w:rsidRPr="00BD68CB">
        <w:rPr>
          <w:rFonts w:eastAsia="Calibri"/>
          <w:bCs/>
          <w:sz w:val="20"/>
          <w:szCs w:val="20"/>
          <w:lang w:eastAsia="en-US" w:bidi="ar-SA"/>
        </w:rPr>
        <w:t xml:space="preserve">  </w:t>
      </w:r>
    </w:p>
    <w:p w14:paraId="17D7A458" w14:textId="34323347" w:rsidR="0071527C" w:rsidRPr="00BD68CB" w:rsidRDefault="0071527C" w:rsidP="00BC7DB2">
      <w:pPr>
        <w:widowControl/>
        <w:numPr>
          <w:ilvl w:val="0"/>
          <w:numId w:val="32"/>
        </w:numPr>
        <w:tabs>
          <w:tab w:val="left" w:pos="2835"/>
        </w:tabs>
        <w:autoSpaceDE/>
        <w:autoSpaceDN/>
        <w:spacing w:after="80"/>
        <w:ind w:left="709" w:hanging="357"/>
        <w:rPr>
          <w:rFonts w:eastAsia="Calibri"/>
          <w:bCs/>
          <w:sz w:val="20"/>
          <w:szCs w:val="20"/>
          <w:lang w:eastAsia="en-US" w:bidi="ar-SA"/>
        </w:rPr>
      </w:pPr>
      <w:r w:rsidRPr="00BD68CB">
        <w:rPr>
          <w:rFonts w:eastAsia="Calibri"/>
          <w:bCs/>
          <w:sz w:val="20"/>
          <w:szCs w:val="20"/>
          <w:lang w:eastAsia="en-US" w:bidi="ar-SA"/>
        </w:rPr>
        <w:t>identify any different behaviour risk reduction strategies that can be implemented</w:t>
      </w:r>
      <w:r w:rsidR="00C42922">
        <w:rPr>
          <w:rFonts w:eastAsia="Calibri"/>
          <w:bCs/>
          <w:sz w:val="20"/>
          <w:szCs w:val="20"/>
          <w:lang w:eastAsia="en-US" w:bidi="ar-SA"/>
        </w:rPr>
        <w:t>,</w:t>
      </w:r>
      <w:r w:rsidR="00C42922" w:rsidRPr="00BD68CB">
        <w:rPr>
          <w:rFonts w:eastAsia="Calibri"/>
          <w:bCs/>
          <w:sz w:val="20"/>
          <w:szCs w:val="20"/>
          <w:lang w:eastAsia="en-US" w:bidi="ar-SA"/>
        </w:rPr>
        <w:t xml:space="preserve"> </w:t>
      </w:r>
      <w:r w:rsidR="00EC7BFB" w:rsidRPr="00BD68CB">
        <w:rPr>
          <w:rFonts w:eastAsia="Calibri"/>
          <w:bCs/>
          <w:sz w:val="20"/>
          <w:szCs w:val="20"/>
          <w:lang w:eastAsia="en-US" w:bidi="ar-SA"/>
        </w:rPr>
        <w:t>and</w:t>
      </w:r>
    </w:p>
    <w:p w14:paraId="46C87892" w14:textId="77777777" w:rsidR="0071527C" w:rsidRPr="00BD68CB" w:rsidRDefault="0071527C" w:rsidP="00BC7DB2">
      <w:pPr>
        <w:widowControl/>
        <w:numPr>
          <w:ilvl w:val="0"/>
          <w:numId w:val="32"/>
        </w:numPr>
        <w:tabs>
          <w:tab w:val="left" w:pos="2835"/>
        </w:tabs>
        <w:autoSpaceDE/>
        <w:autoSpaceDN/>
        <w:spacing w:after="120"/>
        <w:ind w:left="709"/>
        <w:rPr>
          <w:rFonts w:eastAsia="Calibri"/>
          <w:bCs/>
          <w:sz w:val="20"/>
          <w:szCs w:val="20"/>
          <w:lang w:eastAsia="en-US" w:bidi="ar-SA"/>
        </w:rPr>
      </w:pPr>
      <w:proofErr w:type="gramStart"/>
      <w:r w:rsidRPr="00BD68CB">
        <w:rPr>
          <w:rFonts w:eastAsia="Calibri"/>
          <w:bCs/>
          <w:sz w:val="20"/>
          <w:szCs w:val="20"/>
          <w:lang w:eastAsia="en-US" w:bidi="ar-SA"/>
        </w:rPr>
        <w:t>contribute</w:t>
      </w:r>
      <w:proofErr w:type="gramEnd"/>
      <w:r w:rsidRPr="00BD68CB">
        <w:rPr>
          <w:rFonts w:eastAsia="Calibri"/>
          <w:bCs/>
          <w:sz w:val="20"/>
          <w:szCs w:val="20"/>
          <w:lang w:eastAsia="en-US" w:bidi="ar-SA"/>
        </w:rPr>
        <w:t xml:space="preserve"> to a review of, or initiate the development of, an </w:t>
      </w:r>
      <w:r w:rsidR="00542435" w:rsidRPr="00BD68CB">
        <w:rPr>
          <w:rFonts w:eastAsia="Calibri"/>
          <w:bCs/>
          <w:sz w:val="20"/>
          <w:szCs w:val="20"/>
          <w:lang w:eastAsia="en-US" w:bidi="ar-SA"/>
        </w:rPr>
        <w:t xml:space="preserve">Individual Behaviour Support Plan </w:t>
      </w:r>
      <w:r w:rsidRPr="00BD68CB">
        <w:rPr>
          <w:rFonts w:eastAsia="Calibri"/>
          <w:bCs/>
          <w:sz w:val="20"/>
          <w:szCs w:val="20"/>
          <w:lang w:eastAsia="en-US" w:bidi="ar-SA"/>
        </w:rPr>
        <w:t xml:space="preserve">for the student. </w:t>
      </w:r>
    </w:p>
    <w:p w14:paraId="13C65727" w14:textId="14ECBF44" w:rsidR="0071527C" w:rsidRPr="00BD68CB"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The review is a supportive problem solving and reflective process that explores the situation that occurred</w:t>
      </w:r>
      <w:r w:rsidR="00EC7BFB" w:rsidRPr="00BD68CB">
        <w:rPr>
          <w:rFonts w:eastAsia="Calibri"/>
          <w:bCs/>
          <w:sz w:val="20"/>
          <w:szCs w:val="20"/>
          <w:lang w:eastAsia="en-US" w:bidi="ar-SA"/>
        </w:rPr>
        <w:t xml:space="preserve"> and</w:t>
      </w:r>
      <w:r w:rsidRPr="00BD68CB">
        <w:rPr>
          <w:rFonts w:eastAsia="Calibri"/>
          <w:bCs/>
          <w:sz w:val="20"/>
          <w:szCs w:val="20"/>
          <w:lang w:eastAsia="en-US" w:bidi="ar-SA"/>
        </w:rPr>
        <w:t xml:space="preserve"> the system’s responses, and seeks to support best practice.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 xml:space="preserve">eview </w:t>
      </w:r>
      <w:r w:rsidRPr="00BD68CB">
        <w:rPr>
          <w:rFonts w:eastAsia="Calibri"/>
          <w:b/>
          <w:bCs/>
          <w:sz w:val="20"/>
          <w:szCs w:val="20"/>
          <w:lang w:eastAsia="en-US" w:bidi="ar-SA"/>
        </w:rPr>
        <w:t>does not</w:t>
      </w:r>
      <w:r w:rsidRPr="00BD68CB">
        <w:rPr>
          <w:rFonts w:eastAsia="Calibri"/>
          <w:bCs/>
          <w:sz w:val="20"/>
          <w:szCs w:val="20"/>
          <w:lang w:eastAsia="en-US" w:bidi="ar-SA"/>
        </w:rPr>
        <w:t xml:space="preserve"> seek to review the actions of individual staff or students or apportion blame. </w:t>
      </w:r>
    </w:p>
    <w:p w14:paraId="3B0A2C0A" w14:textId="7E8442EE" w:rsidR="001532F7" w:rsidRPr="00BD68CB"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 xml:space="preserve">It is important that all the staff who were involved in the incident, whether or not they took part in or observed the use of the restrictive practice, are involved in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 xml:space="preserve">eview. If </w:t>
      </w:r>
      <w:r w:rsidR="009A20BD" w:rsidRPr="00BD68CB">
        <w:rPr>
          <w:rFonts w:eastAsia="Calibri"/>
          <w:bCs/>
          <w:sz w:val="20"/>
          <w:szCs w:val="20"/>
          <w:lang w:eastAsia="en-US" w:bidi="ar-SA"/>
        </w:rPr>
        <w:t xml:space="preserve">considered </w:t>
      </w:r>
      <w:r w:rsidRPr="00BD68CB">
        <w:rPr>
          <w:rFonts w:eastAsia="Calibri"/>
          <w:bCs/>
          <w:sz w:val="20"/>
          <w:szCs w:val="20"/>
          <w:lang w:eastAsia="en-US" w:bidi="ar-SA"/>
        </w:rPr>
        <w:t>appropriate</w:t>
      </w:r>
      <w:r w:rsidR="00F83425" w:rsidRPr="00BD68CB">
        <w:rPr>
          <w:rFonts w:eastAsia="Calibri"/>
          <w:bCs/>
          <w:sz w:val="20"/>
          <w:szCs w:val="20"/>
          <w:lang w:eastAsia="en-US" w:bidi="ar-SA"/>
        </w:rPr>
        <w:t>,</w:t>
      </w:r>
      <w:r w:rsidRPr="00BD68CB">
        <w:rPr>
          <w:rFonts w:eastAsia="Calibri"/>
          <w:bCs/>
          <w:sz w:val="20"/>
          <w:szCs w:val="20"/>
          <w:lang w:eastAsia="en-US" w:bidi="ar-SA"/>
        </w:rPr>
        <w:t xml:space="preserve"> the parent of the student may be invited by the </w:t>
      </w:r>
      <w:r w:rsidR="00542435" w:rsidRPr="00BD68CB">
        <w:rPr>
          <w:rFonts w:eastAsia="Calibri"/>
          <w:bCs/>
          <w:sz w:val="20"/>
          <w:szCs w:val="20"/>
          <w:lang w:eastAsia="en-US" w:bidi="ar-SA"/>
        </w:rPr>
        <w:t>school leadership team member</w:t>
      </w:r>
      <w:r w:rsidRPr="00BD68CB">
        <w:rPr>
          <w:rFonts w:eastAsia="Calibri"/>
          <w:bCs/>
          <w:sz w:val="20"/>
          <w:szCs w:val="20"/>
          <w:lang w:eastAsia="en-US" w:bidi="ar-SA"/>
        </w:rPr>
        <w:t xml:space="preserve"> to participate in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 xml:space="preserve">eview. </w:t>
      </w:r>
    </w:p>
    <w:p w14:paraId="1048504E" w14:textId="212A336F" w:rsidR="0071527C" w:rsidRPr="00BD68CB"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 xml:space="preserve">It is possible that the review can be facilitated by a member of </w:t>
      </w:r>
      <w:r w:rsidR="00542435" w:rsidRPr="00BD68CB">
        <w:rPr>
          <w:rFonts w:eastAsia="Calibri"/>
          <w:bCs/>
          <w:sz w:val="20"/>
          <w:szCs w:val="20"/>
          <w:lang w:eastAsia="en-US" w:bidi="ar-SA"/>
        </w:rPr>
        <w:t>school staff</w:t>
      </w:r>
      <w:r w:rsidRPr="00BD68CB">
        <w:rPr>
          <w:rFonts w:eastAsia="Calibri"/>
          <w:bCs/>
          <w:sz w:val="20"/>
          <w:szCs w:val="20"/>
          <w:lang w:eastAsia="en-US" w:bidi="ar-SA"/>
        </w:rPr>
        <w:t xml:space="preserve"> who is not directly affected by or involved in the incident that is the subject of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eview</w:t>
      </w:r>
      <w:r w:rsidR="003A130A" w:rsidRPr="00BD68CB">
        <w:rPr>
          <w:rFonts w:eastAsia="Calibri"/>
          <w:bCs/>
          <w:sz w:val="20"/>
          <w:szCs w:val="20"/>
          <w:lang w:eastAsia="en-US" w:bidi="ar-SA"/>
        </w:rPr>
        <w:t>, or alternatively,</w:t>
      </w:r>
      <w:r w:rsidRPr="00BD68CB">
        <w:rPr>
          <w:rFonts w:eastAsia="Calibri"/>
          <w:bCs/>
          <w:sz w:val="20"/>
          <w:szCs w:val="20"/>
          <w:lang w:eastAsia="en-US" w:bidi="ar-SA"/>
        </w:rPr>
        <w:t xml:space="preserve"> it may be preferable to seek a skilled external facilitator. In any event the ideal facilitator will be:</w:t>
      </w:r>
    </w:p>
    <w:p w14:paraId="413D7D8D" w14:textId="04E60C0E" w:rsidR="0071527C" w:rsidRPr="00BD68CB" w:rsidRDefault="0071527C" w:rsidP="00BC7DB2">
      <w:pPr>
        <w:widowControl/>
        <w:numPr>
          <w:ilvl w:val="0"/>
          <w:numId w:val="32"/>
        </w:numPr>
        <w:tabs>
          <w:tab w:val="left" w:pos="2835"/>
        </w:tabs>
        <w:autoSpaceDE/>
        <w:autoSpaceDN/>
        <w:spacing w:after="60"/>
        <w:ind w:left="709" w:hanging="357"/>
        <w:rPr>
          <w:rFonts w:eastAsia="Calibri"/>
          <w:bCs/>
          <w:sz w:val="20"/>
          <w:szCs w:val="20"/>
          <w:lang w:eastAsia="en-US" w:bidi="ar-SA"/>
        </w:rPr>
      </w:pPr>
      <w:r w:rsidRPr="00BD68CB">
        <w:rPr>
          <w:rFonts w:eastAsia="Calibri"/>
          <w:bCs/>
          <w:sz w:val="20"/>
          <w:szCs w:val="20"/>
          <w:lang w:eastAsia="en-US" w:bidi="ar-SA"/>
        </w:rPr>
        <w:t>familiar with departmental and school p</w:t>
      </w:r>
      <w:r w:rsidR="00B60CD5" w:rsidRPr="00BD68CB">
        <w:rPr>
          <w:rFonts w:eastAsia="Calibri"/>
          <w:bCs/>
          <w:sz w:val="20"/>
          <w:szCs w:val="20"/>
          <w:lang w:eastAsia="en-US" w:bidi="ar-SA"/>
        </w:rPr>
        <w:t>rocedure</w:t>
      </w:r>
      <w:r w:rsidR="00C42922">
        <w:rPr>
          <w:rFonts w:eastAsia="Calibri"/>
          <w:bCs/>
          <w:sz w:val="20"/>
          <w:szCs w:val="20"/>
          <w:lang w:eastAsia="en-US" w:bidi="ar-SA"/>
        </w:rPr>
        <w:t xml:space="preserve"> </w:t>
      </w:r>
    </w:p>
    <w:p w14:paraId="6F06736B" w14:textId="08691FB9" w:rsidR="0071527C" w:rsidRPr="00BD68CB" w:rsidRDefault="0071527C" w:rsidP="00BC7DB2">
      <w:pPr>
        <w:widowControl/>
        <w:numPr>
          <w:ilvl w:val="0"/>
          <w:numId w:val="32"/>
        </w:numPr>
        <w:tabs>
          <w:tab w:val="left" w:pos="2835"/>
        </w:tabs>
        <w:autoSpaceDE/>
        <w:autoSpaceDN/>
        <w:spacing w:after="60"/>
        <w:ind w:left="709" w:hanging="357"/>
        <w:rPr>
          <w:rFonts w:eastAsia="Calibri"/>
          <w:bCs/>
          <w:sz w:val="20"/>
          <w:szCs w:val="20"/>
          <w:lang w:eastAsia="en-US" w:bidi="ar-SA"/>
        </w:rPr>
      </w:pPr>
      <w:r w:rsidRPr="00BD68CB">
        <w:rPr>
          <w:rFonts w:eastAsia="Calibri"/>
          <w:bCs/>
          <w:sz w:val="20"/>
          <w:szCs w:val="20"/>
          <w:lang w:eastAsia="en-US" w:bidi="ar-SA"/>
        </w:rPr>
        <w:t>familiar with the school, the students and staff</w:t>
      </w:r>
      <w:r w:rsidR="00C42922">
        <w:rPr>
          <w:rFonts w:eastAsia="Calibri"/>
          <w:bCs/>
          <w:sz w:val="20"/>
          <w:szCs w:val="20"/>
          <w:lang w:eastAsia="en-US" w:bidi="ar-SA"/>
        </w:rPr>
        <w:t xml:space="preserve"> </w:t>
      </w:r>
    </w:p>
    <w:p w14:paraId="000BB91A" w14:textId="60C4AE34" w:rsidR="000F6DEC" w:rsidRPr="00EF4CC9" w:rsidRDefault="0071527C" w:rsidP="00EF4CC9">
      <w:pPr>
        <w:widowControl/>
        <w:numPr>
          <w:ilvl w:val="0"/>
          <w:numId w:val="32"/>
        </w:numPr>
        <w:tabs>
          <w:tab w:val="left" w:pos="2835"/>
        </w:tabs>
        <w:autoSpaceDE/>
        <w:autoSpaceDN/>
        <w:spacing w:after="60"/>
        <w:ind w:left="709" w:hanging="357"/>
        <w:rPr>
          <w:rFonts w:eastAsia="Calibri"/>
          <w:bCs/>
          <w:sz w:val="20"/>
          <w:szCs w:val="20"/>
          <w:lang w:eastAsia="en-US" w:bidi="ar-SA"/>
        </w:rPr>
      </w:pPr>
      <w:proofErr w:type="gramStart"/>
      <w:r w:rsidRPr="00BD68CB">
        <w:rPr>
          <w:rFonts w:eastAsia="Calibri"/>
          <w:bCs/>
          <w:sz w:val="20"/>
          <w:szCs w:val="20"/>
          <w:lang w:eastAsia="en-US" w:bidi="ar-SA"/>
        </w:rPr>
        <w:t>skilled</w:t>
      </w:r>
      <w:proofErr w:type="gramEnd"/>
      <w:r w:rsidRPr="00BD68CB">
        <w:rPr>
          <w:rFonts w:eastAsia="Calibri"/>
          <w:bCs/>
          <w:sz w:val="20"/>
          <w:szCs w:val="20"/>
          <w:lang w:eastAsia="en-US" w:bidi="ar-SA"/>
        </w:rPr>
        <w:t xml:space="preserve"> at providing objective and solution focused facilitation.</w:t>
      </w:r>
    </w:p>
    <w:p w14:paraId="5CC8C959" w14:textId="77777777" w:rsidR="0071527C" w:rsidRPr="00BD68CB" w:rsidRDefault="0071527C" w:rsidP="00BC7DB2">
      <w:pPr>
        <w:pStyle w:val="BodyText"/>
        <w:spacing w:before="200" w:after="120"/>
        <w:ind w:left="0" w:right="437" w:firstLine="0"/>
        <w:rPr>
          <w:sz w:val="28"/>
          <w:szCs w:val="28"/>
        </w:rPr>
      </w:pPr>
      <w:bookmarkStart w:id="6" w:name="_Toc536181433"/>
      <w:bookmarkStart w:id="7" w:name="_Toc6928305"/>
      <w:r w:rsidRPr="00BD68CB">
        <w:rPr>
          <w:sz w:val="28"/>
          <w:szCs w:val="28"/>
        </w:rPr>
        <w:lastRenderedPageBreak/>
        <w:t>The process</w:t>
      </w:r>
      <w:bookmarkEnd w:id="6"/>
      <w:bookmarkEnd w:id="7"/>
    </w:p>
    <w:p w14:paraId="67D2497A" w14:textId="67C3C56E" w:rsidR="001532F7"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t xml:space="preserve">The </w:t>
      </w:r>
      <w:r w:rsidR="003A130A" w:rsidRPr="00BD68CB">
        <w:rPr>
          <w:rFonts w:eastAsia="Calibri"/>
          <w:bCs/>
          <w:sz w:val="20"/>
          <w:szCs w:val="20"/>
          <w:lang w:eastAsia="en-US" w:bidi="ar-SA"/>
        </w:rPr>
        <w:t>process</w:t>
      </w:r>
      <w:r w:rsidRPr="00BD68CB">
        <w:rPr>
          <w:rFonts w:eastAsia="Calibri"/>
          <w:bCs/>
          <w:sz w:val="20"/>
          <w:szCs w:val="20"/>
          <w:lang w:eastAsia="en-US" w:bidi="ar-SA"/>
        </w:rPr>
        <w:t xml:space="preserve"> draw</w:t>
      </w:r>
      <w:r w:rsidR="003A130A" w:rsidRPr="00BD68CB">
        <w:rPr>
          <w:rFonts w:eastAsia="Calibri"/>
          <w:bCs/>
          <w:sz w:val="20"/>
          <w:szCs w:val="20"/>
          <w:lang w:eastAsia="en-US" w:bidi="ar-SA"/>
        </w:rPr>
        <w:t>s</w:t>
      </w:r>
      <w:r w:rsidRPr="00BD68CB">
        <w:rPr>
          <w:rFonts w:eastAsia="Calibri"/>
          <w:bCs/>
          <w:sz w:val="20"/>
          <w:szCs w:val="20"/>
          <w:lang w:eastAsia="en-US" w:bidi="ar-SA"/>
        </w:rPr>
        <w:t xml:space="preserve"> upon the published work of Allen (2011), </w:t>
      </w:r>
      <w:proofErr w:type="spellStart"/>
      <w:r w:rsidRPr="00BD68CB">
        <w:rPr>
          <w:rFonts w:eastAsia="Calibri"/>
          <w:bCs/>
          <w:sz w:val="20"/>
          <w:szCs w:val="20"/>
          <w:lang w:eastAsia="en-US" w:bidi="ar-SA"/>
        </w:rPr>
        <w:t>Goulet</w:t>
      </w:r>
      <w:proofErr w:type="spellEnd"/>
      <w:r w:rsidRPr="00BD68CB">
        <w:rPr>
          <w:rFonts w:eastAsia="Calibri"/>
          <w:bCs/>
          <w:sz w:val="20"/>
          <w:szCs w:val="20"/>
          <w:lang w:eastAsia="en-US" w:bidi="ar-SA"/>
        </w:rPr>
        <w:t xml:space="preserve"> (2016) and </w:t>
      </w:r>
      <w:proofErr w:type="spellStart"/>
      <w:r w:rsidRPr="00BD68CB">
        <w:rPr>
          <w:rFonts w:eastAsia="Calibri"/>
          <w:bCs/>
          <w:sz w:val="20"/>
          <w:szCs w:val="20"/>
          <w:lang w:eastAsia="en-US" w:bidi="ar-SA"/>
        </w:rPr>
        <w:t>Huckshorn</w:t>
      </w:r>
      <w:proofErr w:type="spellEnd"/>
      <w:r w:rsidRPr="00BD68CB">
        <w:rPr>
          <w:rFonts w:eastAsia="Calibri"/>
          <w:bCs/>
          <w:sz w:val="20"/>
          <w:szCs w:val="20"/>
          <w:lang w:eastAsia="en-US" w:bidi="ar-SA"/>
        </w:rPr>
        <w:t xml:space="preserve"> (2008), </w:t>
      </w:r>
      <w:r w:rsidR="003A130A" w:rsidRPr="00BD68CB">
        <w:rPr>
          <w:rFonts w:eastAsia="Calibri"/>
          <w:bCs/>
          <w:sz w:val="20"/>
          <w:szCs w:val="20"/>
          <w:lang w:eastAsia="en-US" w:bidi="ar-SA"/>
        </w:rPr>
        <w:t xml:space="preserve">for delivering a </w:t>
      </w:r>
      <w:r w:rsidR="00433FA9" w:rsidRPr="00BD68CB">
        <w:rPr>
          <w:rFonts w:eastAsia="Calibri"/>
          <w:bCs/>
          <w:sz w:val="20"/>
          <w:szCs w:val="20"/>
          <w:lang w:eastAsia="en-US" w:bidi="ar-SA"/>
        </w:rPr>
        <w:t>F</w:t>
      </w:r>
      <w:r w:rsidR="003A130A"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003A130A" w:rsidRPr="00BD68CB">
        <w:rPr>
          <w:rFonts w:eastAsia="Calibri"/>
          <w:bCs/>
          <w:sz w:val="20"/>
          <w:szCs w:val="20"/>
          <w:lang w:eastAsia="en-US" w:bidi="ar-SA"/>
        </w:rPr>
        <w:t>eview and</w:t>
      </w:r>
      <w:r w:rsidRPr="00BD68CB">
        <w:rPr>
          <w:rFonts w:eastAsia="Calibri"/>
          <w:bCs/>
          <w:sz w:val="20"/>
          <w:szCs w:val="20"/>
          <w:lang w:eastAsia="en-US" w:bidi="ar-SA"/>
        </w:rPr>
        <w:t xml:space="preserve"> will follow a reflective, solution focused approach. The facilitator will use a guided process to highlight intervention opportunities that will ensure there is an objective approach to undertaking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 xml:space="preserve">eview. The intervention opportunities are described below and will form the framework for delivering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eview:</w:t>
      </w:r>
    </w:p>
    <w:p w14:paraId="5C79F722" w14:textId="77777777" w:rsidR="00DB4212" w:rsidRPr="00BD68CB" w:rsidRDefault="00DB4212" w:rsidP="00BC7DB2">
      <w:pPr>
        <w:widowControl/>
        <w:autoSpaceDE/>
        <w:autoSpaceDN/>
        <w:spacing w:after="120"/>
        <w:rPr>
          <w:rFonts w:eastAsia="Calibri"/>
          <w:bCs/>
          <w:sz w:val="20"/>
          <w:szCs w:val="20"/>
          <w:lang w:eastAsia="en-US" w:bidi="ar-SA"/>
        </w:rPr>
      </w:pPr>
    </w:p>
    <w:p w14:paraId="0959AD4F" w14:textId="1DF245BF"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37103E3D" wp14:editId="6642B656">
                <wp:extent cx="6512118" cy="1557867"/>
                <wp:effectExtent l="0" t="0" r="22225" b="23495"/>
                <wp:docPr id="706" name="Rounded Rectangle 706"/>
                <wp:cNvGraphicFramePr/>
                <a:graphic xmlns:a="http://schemas.openxmlformats.org/drawingml/2006/main">
                  <a:graphicData uri="http://schemas.microsoft.com/office/word/2010/wordprocessingShape">
                    <wps:wsp>
                      <wps:cNvSpPr/>
                      <wps:spPr>
                        <a:xfrm>
                          <a:off x="0" y="0"/>
                          <a:ext cx="6512118" cy="1557867"/>
                        </a:xfrm>
                        <a:prstGeom prst="roundRect">
                          <a:avLst/>
                        </a:prstGeom>
                        <a:solidFill>
                          <a:sysClr val="window" lastClr="FFFFFF"/>
                        </a:solidFill>
                        <a:ln w="12700" cap="flat" cmpd="sng" algn="ctr">
                          <a:solidFill>
                            <a:srgbClr val="7030A0"/>
                          </a:solidFill>
                          <a:prstDash val="solid"/>
                          <a:miter lim="800000"/>
                        </a:ln>
                        <a:effectLst/>
                      </wps:spPr>
                      <wps:txbx>
                        <w:txbxContent>
                          <w:p w14:paraId="10248891" w14:textId="77777777" w:rsidR="008B5614" w:rsidRPr="003C466B" w:rsidRDefault="008B5614" w:rsidP="00FA0670">
                            <w:pPr>
                              <w:pStyle w:val="ListParagraph"/>
                              <w:widowControl/>
                              <w:numPr>
                                <w:ilvl w:val="0"/>
                                <w:numId w:val="35"/>
                              </w:numPr>
                              <w:tabs>
                                <w:tab w:val="left" w:pos="2835"/>
                              </w:tabs>
                              <w:autoSpaceDE/>
                              <w:autoSpaceDN/>
                              <w:spacing w:before="0" w:after="80"/>
                              <w:ind w:left="378" w:right="30" w:hanging="366"/>
                              <w:rPr>
                                <w:b/>
                                <w:bCs/>
                                <w:sz w:val="20"/>
                                <w:szCs w:val="20"/>
                              </w:rPr>
                            </w:pPr>
                            <w:r w:rsidRPr="003C466B">
                              <w:rPr>
                                <w:b/>
                                <w:bCs/>
                                <w:sz w:val="20"/>
                                <w:szCs w:val="20"/>
                              </w:rPr>
                              <w:t>What has been done within the classroom and school environment to minimise behavioural risk occurring?</w:t>
                            </w:r>
                          </w:p>
                          <w:p w14:paraId="6497E85B" w14:textId="77777777" w:rsidR="008B5614" w:rsidRPr="003C466B" w:rsidRDefault="008B5614" w:rsidP="00913825">
                            <w:pPr>
                              <w:spacing w:after="80"/>
                              <w:ind w:left="378" w:right="268"/>
                              <w:rPr>
                                <w:bCs/>
                                <w:sz w:val="20"/>
                                <w:szCs w:val="20"/>
                              </w:rPr>
                            </w:pPr>
                            <w:r w:rsidRPr="003C466B">
                              <w:rPr>
                                <w:bCs/>
                                <w:i/>
                                <w:sz w:val="20"/>
                                <w:szCs w:val="20"/>
                              </w:rPr>
                              <w:t>This asks the facilitator to draw out broad considerations relating to the environment but also consider more general approaches and strategies that are applied across the school (including proactive and preventative behaviour management strategies and solutions). It is an opportunity to consider relationships and how relationships are formed and sustained; to explore both healthy relationships and those that can contribute to risk behaviours. To describe what might be done to manage risk and ensure that support plans are practical and focused on the individual student’s needs.</w:t>
                            </w:r>
                          </w:p>
                          <w:p w14:paraId="32B9E86A" w14:textId="77777777" w:rsidR="008B5614" w:rsidRDefault="008B5614" w:rsidP="0071527C">
                            <w:pPr>
                              <w:jc w:val="center"/>
                              <w:rPr>
                                <w:b/>
                                <w:bCs/>
                              </w:rPr>
                            </w:pPr>
                          </w:p>
                          <w:p w14:paraId="2115FFEE" w14:textId="77777777" w:rsidR="008B5614" w:rsidRDefault="008B5614" w:rsidP="00715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103E3D" id="Rounded Rectangle 706" o:spid="_x0000_s1026" style="width:512.75pt;height:12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JRkgIAAB4FAAAOAAAAZHJzL2Uyb0RvYy54bWysVEtv2zAMvg/YfxB0X21nTdIadYqgRYYB&#10;RVu0HXpmZNkWoNckJXb260fJbvrYTsN8kEmR4uPTR11cDkqSPXdeGF3R4iSnhGtmaqHbiv542nw5&#10;o8QH0DVIo3lFD9zTy9XnTxe9LfnMdEbW3BEMon3Z24p2IdgyyzzruAJ/YizXaGyMUxBQdW1WO+gx&#10;upLZLM8XWW9cbZ1h3HvcvR6NdJXiNw1n4a5pPA9EVhRrC2l1ad3GNVtdQNk6sJ1gUxnwD1UoEBqT&#10;HkNdQwCyc+KPUEowZ7xpwgkzKjNNIxhPPWA3Rf6hm8cOLE+9IDjeHmHy/y8su93fOyLqii7zBSUa&#10;FF7Sg9npmtfkAeED3UpOohGh6q0v8cSjvXeT5lGMfQ+NU/GPHZEhwXs4wsuHQBhuLubFrCiQEAxt&#10;xXy+PFssY9Ts9bh1PnzjRpEoVNTFQmIVCVvY3/gw+r/4xZTeSFFvhJRJOfgr6cge8L6RJrXpKZHg&#10;A25WdJO+KeW7Y1KTHmuaLXMkCQMkYiMhoKgsQuN1SwnIFhnOgku1vDvtXbs9Zl3mX/N1Ihb29c4t&#10;Fn0NvhurS6ZYC5RKBBwCKVRFz/L4TSVKHa080XhqPd7AiHmUwrAdpovYmvqAN+nMSHFv2UZgvhvs&#10;/R4cchobwzkNd7g00mC3ZpIo6Yz79bf96I9UQyslPc4IIvFzB44jpN81kvC8OD2NQ5WU0/lyhop7&#10;a9m+teidujJ4LQW+CJYlMfoH+SI2zqhnHOd1zIom0Axzj5hPylUYZxcfBMbX6+SGg2Qh3OhHy2Lw&#10;CFlE+ml4BmcnIgXk4K15mScoP1Bp9I0ntVnvgmlE4lmEeMQVSRoVHMJE1+nBiFP+Vk9er8/a6jcA&#10;AAD//wMAUEsDBBQABgAIAAAAIQAq1wx33wAAAAYBAAAPAAAAZHJzL2Rvd25yZXYueG1sTI9BS8NA&#10;EIXvgv9hGcGb3ZiYUmM2RQqCoBRNe+ltkh2TYHY2zW7b6K9360UvA4/3eO+bfDmZXhxpdJ1lBbez&#10;CARxbXXHjYLt5ulmAcJ5ZI29ZVLwRQ6WxeVFjpm2J36nY+kbEUrYZaig9X7IpHR1SwbdzA7Ewfuw&#10;o0Ef5NhIPeIplJtexlE0lwY7DgstDrRqqf4sD0bBW7W9Xyf6ef2yW5Xx937/miTzhVLXV9PjAwhP&#10;k/8Lwxk/oEMRmCp7YO1EryA84n/v2YviNAVRKYjv0gRkkcv/+MUPAAAA//8DAFBLAQItABQABgAI&#10;AAAAIQC2gziS/gAAAOEBAAATAAAAAAAAAAAAAAAAAAAAAABbQ29udGVudF9UeXBlc10ueG1sUEsB&#10;Ai0AFAAGAAgAAAAhADj9If/WAAAAlAEAAAsAAAAAAAAAAAAAAAAALwEAAF9yZWxzLy5yZWxzUEsB&#10;Ai0AFAAGAAgAAAAhAIC24lGSAgAAHgUAAA4AAAAAAAAAAAAAAAAALgIAAGRycy9lMm9Eb2MueG1s&#10;UEsBAi0AFAAGAAgAAAAhACrXDHffAAAABgEAAA8AAAAAAAAAAAAAAAAA7AQAAGRycy9kb3ducmV2&#10;LnhtbFBLBQYAAAAABAAEAPMAAAD4BQAAAAA=&#10;" fillcolor="window" strokecolor="#7030a0" strokeweight="1pt">
                <v:stroke joinstyle="miter"/>
                <v:textbox>
                  <w:txbxContent>
                    <w:p w14:paraId="10248891" w14:textId="77777777" w:rsidR="008B5614" w:rsidRPr="003C466B" w:rsidRDefault="008B5614" w:rsidP="00FA0670">
                      <w:pPr>
                        <w:pStyle w:val="ListParagraph"/>
                        <w:widowControl/>
                        <w:numPr>
                          <w:ilvl w:val="0"/>
                          <w:numId w:val="35"/>
                        </w:numPr>
                        <w:tabs>
                          <w:tab w:val="left" w:pos="2835"/>
                        </w:tabs>
                        <w:autoSpaceDE/>
                        <w:autoSpaceDN/>
                        <w:spacing w:before="0" w:after="80"/>
                        <w:ind w:left="378" w:right="30" w:hanging="366"/>
                        <w:rPr>
                          <w:b/>
                          <w:bCs/>
                          <w:sz w:val="20"/>
                          <w:szCs w:val="20"/>
                        </w:rPr>
                      </w:pPr>
                      <w:r w:rsidRPr="003C466B">
                        <w:rPr>
                          <w:b/>
                          <w:bCs/>
                          <w:sz w:val="20"/>
                          <w:szCs w:val="20"/>
                        </w:rPr>
                        <w:t>What has been done within the classroom and school environment to minimise behavioural risk occurring?</w:t>
                      </w:r>
                    </w:p>
                    <w:p w14:paraId="6497E85B" w14:textId="77777777" w:rsidR="008B5614" w:rsidRPr="003C466B" w:rsidRDefault="008B5614" w:rsidP="00913825">
                      <w:pPr>
                        <w:spacing w:after="80"/>
                        <w:ind w:left="378" w:right="268"/>
                        <w:rPr>
                          <w:bCs/>
                          <w:sz w:val="20"/>
                          <w:szCs w:val="20"/>
                        </w:rPr>
                      </w:pPr>
                      <w:r w:rsidRPr="003C466B">
                        <w:rPr>
                          <w:bCs/>
                          <w:i/>
                          <w:sz w:val="20"/>
                          <w:szCs w:val="20"/>
                        </w:rPr>
                        <w:t>This asks the facilitator to draw out broad considerations relating to the environment but also consider more general approaches and strategies that are applied across the school (including proactive and preventative behaviour management strategies and solutions). It is an opportunity to consider relationships and how relationships are formed and sustained; to explore both healthy relationships and those that can contribute to risk behaviours. To describe what might be done to manage risk and ensure that support plans are practical and focused on the individual student’s needs.</w:t>
                      </w:r>
                    </w:p>
                    <w:p w14:paraId="32B9E86A" w14:textId="77777777" w:rsidR="008B5614" w:rsidRDefault="008B5614" w:rsidP="0071527C">
                      <w:pPr>
                        <w:jc w:val="center"/>
                        <w:rPr>
                          <w:b/>
                          <w:bCs/>
                        </w:rPr>
                      </w:pPr>
                    </w:p>
                    <w:p w14:paraId="2115FFEE" w14:textId="77777777" w:rsidR="008B5614" w:rsidRDefault="008B5614" w:rsidP="0071527C">
                      <w:pPr>
                        <w:jc w:val="center"/>
                      </w:pPr>
                    </w:p>
                  </w:txbxContent>
                </v:textbox>
                <w10:anchorlock/>
              </v:roundrect>
            </w:pict>
          </mc:Fallback>
        </mc:AlternateContent>
      </w:r>
    </w:p>
    <w:p w14:paraId="726A6F40" w14:textId="77777777" w:rsidR="00FA0670" w:rsidRPr="00FA0670" w:rsidRDefault="00FA0670" w:rsidP="00BC7DB2">
      <w:pPr>
        <w:widowControl/>
        <w:autoSpaceDE/>
        <w:autoSpaceDN/>
        <w:spacing w:after="240"/>
        <w:rPr>
          <w:rFonts w:eastAsia="Calibri"/>
          <w:bCs/>
          <w:sz w:val="2"/>
          <w:lang w:eastAsia="en-US" w:bidi="ar-SA"/>
        </w:rPr>
      </w:pPr>
    </w:p>
    <w:p w14:paraId="505A56F6" w14:textId="0BC7B290"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2F537C0C" wp14:editId="105B46CC">
                <wp:extent cx="6511925" cy="1065600"/>
                <wp:effectExtent l="0" t="0" r="22225" b="20320"/>
                <wp:docPr id="707" name="Rounded Rectangle 707"/>
                <wp:cNvGraphicFramePr/>
                <a:graphic xmlns:a="http://schemas.openxmlformats.org/drawingml/2006/main">
                  <a:graphicData uri="http://schemas.microsoft.com/office/word/2010/wordprocessingShape">
                    <wps:wsp>
                      <wps:cNvSpPr/>
                      <wps:spPr>
                        <a:xfrm>
                          <a:off x="0" y="0"/>
                          <a:ext cx="6511925" cy="1065600"/>
                        </a:xfrm>
                        <a:prstGeom prst="roundRect">
                          <a:avLst/>
                        </a:prstGeom>
                        <a:solidFill>
                          <a:sysClr val="window" lastClr="FFFFFF"/>
                        </a:solidFill>
                        <a:ln w="12700" cap="flat" cmpd="sng" algn="ctr">
                          <a:solidFill>
                            <a:srgbClr val="7030A0"/>
                          </a:solidFill>
                          <a:prstDash val="solid"/>
                          <a:miter lim="800000"/>
                        </a:ln>
                        <a:effectLst/>
                      </wps:spPr>
                      <wps:txbx>
                        <w:txbxContent>
                          <w:p w14:paraId="22804435" w14:textId="77777777" w:rsidR="008B5614" w:rsidRPr="003C466B" w:rsidRDefault="008B5614" w:rsidP="00BE5BDB">
                            <w:pPr>
                              <w:pStyle w:val="ListParagraph"/>
                              <w:widowControl/>
                              <w:numPr>
                                <w:ilvl w:val="0"/>
                                <w:numId w:val="36"/>
                              </w:numPr>
                              <w:tabs>
                                <w:tab w:val="left" w:pos="2835"/>
                              </w:tabs>
                              <w:autoSpaceDE/>
                              <w:autoSpaceDN/>
                              <w:spacing w:before="0" w:after="80"/>
                              <w:ind w:left="448" w:right="176" w:hanging="392"/>
                              <w:jc w:val="both"/>
                              <w:rPr>
                                <w:b/>
                                <w:bCs/>
                                <w:sz w:val="20"/>
                                <w:szCs w:val="20"/>
                              </w:rPr>
                            </w:pPr>
                            <w:r w:rsidRPr="003C466B">
                              <w:rPr>
                                <w:b/>
                                <w:bCs/>
                                <w:sz w:val="20"/>
                                <w:szCs w:val="20"/>
                              </w:rPr>
                              <w:t>Could the trigger for the behaviour have been avoided, or not?</w:t>
                            </w:r>
                          </w:p>
                          <w:p w14:paraId="2DC55D60" w14:textId="692606CE" w:rsidR="008B5614" w:rsidRPr="003C466B" w:rsidRDefault="008B5614" w:rsidP="00913825">
                            <w:pPr>
                              <w:spacing w:after="80"/>
                              <w:ind w:left="434" w:right="294"/>
                              <w:rPr>
                                <w:b/>
                                <w:bCs/>
                                <w:sz w:val="20"/>
                                <w:szCs w:val="20"/>
                              </w:rPr>
                            </w:pPr>
                            <w:r w:rsidRPr="003C466B">
                              <w:rPr>
                                <w:bCs/>
                                <w:i/>
                                <w:sz w:val="20"/>
                                <w:szCs w:val="20"/>
                              </w:rPr>
                              <w:t>The facilitator will draw out whether (or not) everyone who requires it, has the information necessary to respond to the individual student when they are anxious, upset or escalating. This intervention opportunity should consider how information is shared, how plans are developed and whether everyone has the necessary information.</w:t>
                            </w:r>
                          </w:p>
                          <w:p w14:paraId="079C0797" w14:textId="77777777" w:rsidR="008B5614" w:rsidRDefault="008B5614" w:rsidP="001532F7">
                            <w:pPr>
                              <w:spacing w:after="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537C0C" id="Rounded Rectangle 707" o:spid="_x0000_s1027" style="width:512.75pt;height:8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xdlQIAACUFAAAOAAAAZHJzL2Uyb0RvYy54bWysVN1v2yAQf5+0/wHxvtrOmqSN6lRRq0yT&#10;qjZqO/WZYGwjAceAxM7++h3YST+2p2l+wHfccR8/fsfVda8V2QvnJZiSFmc5JcJwqKRpSvrjef3l&#10;ghIfmKmYAiNKehCeXi8/f7rq7EJMoAVVCUcwiPGLzpa0DcEusszzVmjmz8AKg8YanGYBVddklWMd&#10;Rtcqm+T5LOvAVdYBF97j7u1gpMsUv64FDw917UUgqqRYW0irS+s2rtnyii0ax2wr+VgG+4cqNJMG&#10;k55C3bLAyM7JP0JpyR14qMMZB51BXUsuUg/YTZF/6OapZVakXhAcb08w+f8Xlt/vN47IqqTzfE6J&#10;YRov6RF2phIVeUT4mGmUINGIUHXWL/DEk924UfMoxr772un4x45In+A9nOAVfSAcN2fToricTCnh&#10;aCvy2XSWpwvIXo9b58M3AZpEoaQuFhKrSNiy/Z0PmBf9j34xpQclq7VUKikHf6Mc2TO8b6RJBR0l&#10;ivmAmyVdpy82giHeHVOGdFjTZI4VEc6QiLViAUVtERpvGkqYapDhPLhUy7vT3jXbU9Z5/jVfHft6&#10;5xaLvmW+HapLpoF/WgYcAiV1SS/y+I0lKhNbEonGY+vxBgbMoxT6bZ8ur4gn4s4WqgNeqIOB6d7y&#10;tcS0dwjBhjmkNvaH4xoecKkVYNMwSpS04H79bT/6I+PQSkmHo4KA/NwxJxDZ7wa5eFmcn8fZSsr5&#10;dD5Bxb21bN9azE7fAN5OgQ+D5UmM/kEdxdqBfsGpXsWsaGKGY+4B+lG5CcMI47vAxWqV3HCeLAt3&#10;5snyGDwiFwF/7l+YsyOfAlLxHo5jxRYfGDX4xpMGVrsAtUx0e8UViRMVnMVEofHdiMP+Vk9er6/b&#10;8jcAAAD//wMAUEsDBBQABgAIAAAAIQC3lonK3gAAAAYBAAAPAAAAZHJzL2Rvd25yZXYueG1sTI9B&#10;S8NAEIXvgv9hGcGb3ZjQGGM2RQqCoBSNvXibZMckmJ1Ns9s2+uvdetHL8IY3vPdNsZrNIA40ud6y&#10;gutFBIK4sbrnVsH27eEqA+E8ssbBMin4Iger8vyswFzbI7/SofKtCCHsclTQeT/mUrqmI4NuYUfi&#10;4H3YyaAP69RKPeExhJtBxlGUSoM9h4YOR1p31HxWe6Pgpd7ebhL9uHl6X1fx9273nCRpptTlxXx/&#10;B8LT7P+O4YQf0KEMTLXds3ZiUBAe8b/z5EXxcgmiDiq9yUCWhfyPX/4AAAD//wMAUEsBAi0AFAAG&#10;AAgAAAAhALaDOJL+AAAA4QEAABMAAAAAAAAAAAAAAAAAAAAAAFtDb250ZW50X1R5cGVzXS54bWxQ&#10;SwECLQAUAAYACAAAACEAOP0h/9YAAACUAQAACwAAAAAAAAAAAAAAAAAvAQAAX3JlbHMvLnJlbHNQ&#10;SwECLQAUAAYACAAAACEAR2NMXZUCAAAlBQAADgAAAAAAAAAAAAAAAAAuAgAAZHJzL2Uyb0RvYy54&#10;bWxQSwECLQAUAAYACAAAACEAt5aJyt4AAAAGAQAADwAAAAAAAAAAAAAAAADvBAAAZHJzL2Rvd25y&#10;ZXYueG1sUEsFBgAAAAAEAAQA8wAAAPoFAAAAAA==&#10;" fillcolor="window" strokecolor="#7030a0" strokeweight="1pt">
                <v:stroke joinstyle="miter"/>
                <v:textbox>
                  <w:txbxContent>
                    <w:p w14:paraId="22804435" w14:textId="77777777" w:rsidR="008B5614" w:rsidRPr="003C466B" w:rsidRDefault="008B5614" w:rsidP="00BE5BDB">
                      <w:pPr>
                        <w:pStyle w:val="ListParagraph"/>
                        <w:widowControl/>
                        <w:numPr>
                          <w:ilvl w:val="0"/>
                          <w:numId w:val="36"/>
                        </w:numPr>
                        <w:tabs>
                          <w:tab w:val="left" w:pos="2835"/>
                        </w:tabs>
                        <w:autoSpaceDE/>
                        <w:autoSpaceDN/>
                        <w:spacing w:before="0" w:after="80"/>
                        <w:ind w:left="448" w:right="176" w:hanging="392"/>
                        <w:jc w:val="both"/>
                        <w:rPr>
                          <w:b/>
                          <w:bCs/>
                          <w:sz w:val="20"/>
                          <w:szCs w:val="20"/>
                        </w:rPr>
                      </w:pPr>
                      <w:r w:rsidRPr="003C466B">
                        <w:rPr>
                          <w:b/>
                          <w:bCs/>
                          <w:sz w:val="20"/>
                          <w:szCs w:val="20"/>
                        </w:rPr>
                        <w:t>Could the trigger for the behaviour have been avoided, or not?</w:t>
                      </w:r>
                    </w:p>
                    <w:p w14:paraId="2DC55D60" w14:textId="692606CE" w:rsidR="008B5614" w:rsidRPr="003C466B" w:rsidRDefault="008B5614" w:rsidP="00913825">
                      <w:pPr>
                        <w:spacing w:after="80"/>
                        <w:ind w:left="434" w:right="294"/>
                        <w:rPr>
                          <w:b/>
                          <w:bCs/>
                          <w:sz w:val="20"/>
                          <w:szCs w:val="20"/>
                        </w:rPr>
                      </w:pPr>
                      <w:r w:rsidRPr="003C466B">
                        <w:rPr>
                          <w:bCs/>
                          <w:i/>
                          <w:sz w:val="20"/>
                          <w:szCs w:val="20"/>
                        </w:rPr>
                        <w:t>The facilitator will draw out whether (or not) everyone who requires it, has the information necessary to respond to the individual student when they are anxious, upset or escalating. This intervention opportunity should consider how information is shared, how plans are developed and whether everyone has the necessary information.</w:t>
                      </w:r>
                    </w:p>
                    <w:p w14:paraId="079C0797" w14:textId="77777777" w:rsidR="008B5614" w:rsidRDefault="008B5614" w:rsidP="001532F7">
                      <w:pPr>
                        <w:spacing w:after="80"/>
                        <w:jc w:val="center"/>
                      </w:pPr>
                    </w:p>
                  </w:txbxContent>
                </v:textbox>
                <w10:anchorlock/>
              </v:roundrect>
            </w:pict>
          </mc:Fallback>
        </mc:AlternateContent>
      </w:r>
    </w:p>
    <w:p w14:paraId="0719F098" w14:textId="77777777" w:rsidR="00FA0670" w:rsidRPr="00FA0670" w:rsidRDefault="00FA0670" w:rsidP="00BC7DB2">
      <w:pPr>
        <w:widowControl/>
        <w:autoSpaceDE/>
        <w:autoSpaceDN/>
        <w:spacing w:after="240"/>
        <w:rPr>
          <w:rFonts w:eastAsia="Calibri"/>
          <w:bCs/>
          <w:sz w:val="2"/>
          <w:lang w:eastAsia="en-US" w:bidi="ar-SA"/>
        </w:rPr>
      </w:pPr>
    </w:p>
    <w:p w14:paraId="34C6FC1A" w14:textId="329AD484"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68AD9C85" wp14:editId="17CE9097">
                <wp:extent cx="6512400" cy="1252800"/>
                <wp:effectExtent l="0" t="0" r="22225" b="24130"/>
                <wp:docPr id="708" name="Rounded Rectangle 708"/>
                <wp:cNvGraphicFramePr/>
                <a:graphic xmlns:a="http://schemas.openxmlformats.org/drawingml/2006/main">
                  <a:graphicData uri="http://schemas.microsoft.com/office/word/2010/wordprocessingShape">
                    <wps:wsp>
                      <wps:cNvSpPr/>
                      <wps:spPr>
                        <a:xfrm>
                          <a:off x="0" y="0"/>
                          <a:ext cx="6512400" cy="1252800"/>
                        </a:xfrm>
                        <a:prstGeom prst="roundRect">
                          <a:avLst/>
                        </a:prstGeom>
                        <a:solidFill>
                          <a:sysClr val="window" lastClr="FFFFFF"/>
                        </a:solidFill>
                        <a:ln w="12700" cap="flat" cmpd="sng" algn="ctr">
                          <a:solidFill>
                            <a:srgbClr val="7030A0"/>
                          </a:solidFill>
                          <a:prstDash val="solid"/>
                          <a:miter lim="800000"/>
                        </a:ln>
                        <a:effectLst/>
                      </wps:spPr>
                      <wps:txbx>
                        <w:txbxContent>
                          <w:p w14:paraId="1AF67BD4" w14:textId="77777777" w:rsidR="008B5614" w:rsidRPr="003C466B" w:rsidRDefault="008B5614" w:rsidP="00BE5BDB">
                            <w:pPr>
                              <w:pStyle w:val="ListParagraph"/>
                              <w:widowControl/>
                              <w:numPr>
                                <w:ilvl w:val="0"/>
                                <w:numId w:val="37"/>
                              </w:numPr>
                              <w:tabs>
                                <w:tab w:val="left" w:pos="2835"/>
                                <w:tab w:val="left" w:pos="9505"/>
                              </w:tabs>
                              <w:autoSpaceDE/>
                              <w:autoSpaceDN/>
                              <w:spacing w:before="0" w:after="80"/>
                              <w:ind w:left="392" w:right="176" w:hanging="350"/>
                              <w:jc w:val="both"/>
                              <w:rPr>
                                <w:b/>
                                <w:bCs/>
                                <w:sz w:val="20"/>
                                <w:szCs w:val="20"/>
                              </w:rPr>
                            </w:pPr>
                            <w:r w:rsidRPr="003C466B">
                              <w:rPr>
                                <w:b/>
                                <w:bCs/>
                                <w:sz w:val="20"/>
                                <w:szCs w:val="20"/>
                              </w:rPr>
                              <w:t>Was it possible to provide the most effective response to events as they occurred? Were staff present and able to be responsive?</w:t>
                            </w:r>
                          </w:p>
                          <w:p w14:paraId="7CF9253D" w14:textId="77777777" w:rsidR="008B5614" w:rsidRPr="003C466B" w:rsidRDefault="008B5614" w:rsidP="00913825">
                            <w:pPr>
                              <w:spacing w:after="80"/>
                              <w:ind w:left="392" w:right="218" w:hanging="42"/>
                              <w:rPr>
                                <w:bCs/>
                                <w:i/>
                                <w:sz w:val="20"/>
                                <w:szCs w:val="20"/>
                              </w:rPr>
                            </w:pPr>
                            <w:r w:rsidRPr="003C466B">
                              <w:rPr>
                                <w:bCs/>
                                <w:i/>
                                <w:sz w:val="20"/>
                                <w:szCs w:val="20"/>
                              </w:rPr>
                              <w:t>This intervention opportunity does not seek to</w:t>
                            </w:r>
                            <w:r>
                              <w:rPr>
                                <w:bCs/>
                                <w:i/>
                                <w:sz w:val="20"/>
                                <w:szCs w:val="20"/>
                              </w:rPr>
                              <w:t xml:space="preserve"> find or</w:t>
                            </w:r>
                            <w:r w:rsidRPr="003C466B">
                              <w:rPr>
                                <w:bCs/>
                                <w:i/>
                                <w:sz w:val="20"/>
                                <w:szCs w:val="20"/>
                              </w:rPr>
                              <w:t xml:space="preserve"> apportion blame but rather to look at how resources are being used, and whether it is possible to change the environment or staff responses that might reduce risk.  It is an opportunity to explore the various responses of students, staff and others to the escalating situation/student within the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AD9C85" id="Rounded Rectangle 708" o:spid="_x0000_s1028" style="width:512.8pt;height:9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pUkAIAACUFAAAOAAAAZHJzL2Uyb0RvYy54bWysVEtv2zAMvg/YfxB0X+14adMadYqgRYYB&#10;RVu0HXpmZNkWoNckJXb260fJTvrYTsN8kEWR4uPjR11eDUqSHXdeGF3R2UlOCdfM1EK3Ff3xvP5y&#10;TokPoGuQRvOK7rmnV8vPny57W/LCdEbW3BF0on3Z24p2IdgyyzzruAJ/YizXqGyMUxBQdG1WO+jR&#10;u5JZkednWW9cbZ1h3Hs8vRmVdJn8Nw1n4b5pPA9EVhRzC2l1ad3ENVteQtk6sJ1gUxrwD1koEBqD&#10;Hl3dQACydeIPV0owZ7xpwgkzKjNNIxhPNWA1s/xDNU8dWJ5qQXC8PcLk/59bdrd7cETUFV3k2CoN&#10;Cpv0aLa65jV5RPhAt5KTqESoeutLvPFkH9wkedzGuofGqfjHisiQ4N0f4eVDIAwPz05nxTzHLjDU&#10;zYrT4hwF9JO9XrfOh2/cKBI3FXUxkZhFwhZ2tz6M9ge7GNIbKeq1kDIJe38tHdkB9htpUpueEgk+&#10;4GFF1+mbQr67JjXpY06LlB4gERsJATNVFqHxuqUEZIsMZ8GlXN7d9q7dHKMu8q/56lDXO7OY9A34&#10;bswuqWIuUCoRcAikUBVFSPCbUpQ6anmi8VR67MCIedyFYTOk5hXxRjzZmHqPDXVmZLq3bC0w7C1C&#10;8AAOqY3w47iGe1waabBoM+0o6Yz79bfzaI+MQy0lPY4KAvJzC44jst81cvFiNp/H2UrC/HRRoODe&#10;ajZvNXqrrg12Z4YPg2VpG+2DPGwbZ9QLTvUqRkUVaIaxR+gn4TqMI4zvAuOrVTLDebIQbvWTZdF5&#10;RC4C/jy8gLMTnwJS8c4cxgrKD4wabeNNbVbbYBqR6PaKK3I1CjiLibXTuxGH/a2crF5ft+VvAAAA&#10;//8DAFBLAwQUAAYACAAAACEAkoW1Lt4AAAAGAQAADwAAAGRycy9kb3ducmV2LnhtbEyPQUvDQBCF&#10;74L/YRnBm92YYGxjNkUKgmApGnvxtsmOSTA7m2a3beqvd+pFL8Mb3vDeN/lysr044Og7RwpuZxEI&#10;pNqZjhoF2/enmzkIHzQZ3TtCBSf0sCwuL3KdGXekNzyUoREcQj7TCtoQhkxKX7dotZ+5AYm9Tzda&#10;HXgdG2lGfeRw28s4ilJpdUfc0OoBVy3WX+XeKnittotNYp43Lx+rMv7e7dZJks6Vur6aHh9ABJzC&#10;3zGc8RkdCmaq3J6MF70CfiT8zrMXxXcpiIrV4j4BWeTyP37xAwAA//8DAFBLAQItABQABgAIAAAA&#10;IQC2gziS/gAAAOEBAAATAAAAAAAAAAAAAAAAAAAAAABbQ29udGVudF9UeXBlc10ueG1sUEsBAi0A&#10;FAAGAAgAAAAhADj9If/WAAAAlAEAAAsAAAAAAAAAAAAAAAAALwEAAF9yZWxzLy5yZWxzUEsBAi0A&#10;FAAGAAgAAAAhAHIculSQAgAAJQUAAA4AAAAAAAAAAAAAAAAALgIAAGRycy9lMm9Eb2MueG1sUEsB&#10;Ai0AFAAGAAgAAAAhAJKFtS7eAAAABgEAAA8AAAAAAAAAAAAAAAAA6gQAAGRycy9kb3ducmV2Lnht&#10;bFBLBQYAAAAABAAEAPMAAAD1BQAAAAA=&#10;" fillcolor="window" strokecolor="#7030a0" strokeweight="1pt">
                <v:stroke joinstyle="miter"/>
                <v:textbox>
                  <w:txbxContent>
                    <w:p w14:paraId="1AF67BD4" w14:textId="77777777" w:rsidR="008B5614" w:rsidRPr="003C466B" w:rsidRDefault="008B5614" w:rsidP="00BE5BDB">
                      <w:pPr>
                        <w:pStyle w:val="ListParagraph"/>
                        <w:widowControl/>
                        <w:numPr>
                          <w:ilvl w:val="0"/>
                          <w:numId w:val="37"/>
                        </w:numPr>
                        <w:tabs>
                          <w:tab w:val="left" w:pos="2835"/>
                          <w:tab w:val="left" w:pos="9505"/>
                        </w:tabs>
                        <w:autoSpaceDE/>
                        <w:autoSpaceDN/>
                        <w:spacing w:before="0" w:after="80"/>
                        <w:ind w:left="392" w:right="176" w:hanging="350"/>
                        <w:jc w:val="both"/>
                        <w:rPr>
                          <w:b/>
                          <w:bCs/>
                          <w:sz w:val="20"/>
                          <w:szCs w:val="20"/>
                        </w:rPr>
                      </w:pPr>
                      <w:r w:rsidRPr="003C466B">
                        <w:rPr>
                          <w:b/>
                          <w:bCs/>
                          <w:sz w:val="20"/>
                          <w:szCs w:val="20"/>
                        </w:rPr>
                        <w:t>Was it possible to provide the most effective response to events as they occurred? Were staff present and able to be responsive?</w:t>
                      </w:r>
                    </w:p>
                    <w:p w14:paraId="7CF9253D" w14:textId="77777777" w:rsidR="008B5614" w:rsidRPr="003C466B" w:rsidRDefault="008B5614" w:rsidP="00913825">
                      <w:pPr>
                        <w:spacing w:after="80"/>
                        <w:ind w:left="392" w:right="218" w:hanging="42"/>
                        <w:rPr>
                          <w:bCs/>
                          <w:i/>
                          <w:sz w:val="20"/>
                          <w:szCs w:val="20"/>
                        </w:rPr>
                      </w:pPr>
                      <w:r w:rsidRPr="003C466B">
                        <w:rPr>
                          <w:bCs/>
                          <w:i/>
                          <w:sz w:val="20"/>
                          <w:szCs w:val="20"/>
                        </w:rPr>
                        <w:t>This intervention opportunity does not seek to</w:t>
                      </w:r>
                      <w:r>
                        <w:rPr>
                          <w:bCs/>
                          <w:i/>
                          <w:sz w:val="20"/>
                          <w:szCs w:val="20"/>
                        </w:rPr>
                        <w:t xml:space="preserve"> find or</w:t>
                      </w:r>
                      <w:r w:rsidRPr="003C466B">
                        <w:rPr>
                          <w:bCs/>
                          <w:i/>
                          <w:sz w:val="20"/>
                          <w:szCs w:val="20"/>
                        </w:rPr>
                        <w:t xml:space="preserve"> apportion blame but rather to look at how resources are being used, and whether it is possible to change the environment or staff responses that might reduce risk.  It is an opportunity to explore the various responses of students, staff and others to the escalating situation/student within the incident. </w:t>
                      </w:r>
                    </w:p>
                  </w:txbxContent>
                </v:textbox>
                <w10:anchorlock/>
              </v:roundrect>
            </w:pict>
          </mc:Fallback>
        </mc:AlternateContent>
      </w:r>
    </w:p>
    <w:p w14:paraId="78D79DFF" w14:textId="77777777" w:rsidR="00FA0670" w:rsidRPr="00FA0670" w:rsidRDefault="00FA0670" w:rsidP="00BC7DB2">
      <w:pPr>
        <w:widowControl/>
        <w:autoSpaceDE/>
        <w:autoSpaceDN/>
        <w:spacing w:after="240"/>
        <w:rPr>
          <w:rFonts w:eastAsia="Calibri"/>
          <w:bCs/>
          <w:sz w:val="2"/>
          <w:lang w:eastAsia="en-US" w:bidi="ar-SA"/>
        </w:rPr>
      </w:pPr>
    </w:p>
    <w:p w14:paraId="50C23807" w14:textId="3925F02C" w:rsidR="00D63ABB"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171AF231" wp14:editId="4A7A3D85">
                <wp:extent cx="6512400" cy="1126066"/>
                <wp:effectExtent l="0" t="0" r="22225" b="17145"/>
                <wp:docPr id="709" name="Rounded Rectangle 709"/>
                <wp:cNvGraphicFramePr/>
                <a:graphic xmlns:a="http://schemas.openxmlformats.org/drawingml/2006/main">
                  <a:graphicData uri="http://schemas.microsoft.com/office/word/2010/wordprocessingShape">
                    <wps:wsp>
                      <wps:cNvSpPr/>
                      <wps:spPr>
                        <a:xfrm>
                          <a:off x="0" y="0"/>
                          <a:ext cx="6512400" cy="1126066"/>
                        </a:xfrm>
                        <a:prstGeom prst="roundRect">
                          <a:avLst/>
                        </a:prstGeom>
                        <a:solidFill>
                          <a:sysClr val="window" lastClr="FFFFFF"/>
                        </a:solidFill>
                        <a:ln w="12700" cap="flat" cmpd="sng" algn="ctr">
                          <a:solidFill>
                            <a:srgbClr val="7030A0"/>
                          </a:solidFill>
                          <a:prstDash val="solid"/>
                          <a:miter lim="800000"/>
                        </a:ln>
                        <a:effectLst/>
                      </wps:spPr>
                      <wps:txbx>
                        <w:txbxContent>
                          <w:p w14:paraId="685E2C15" w14:textId="77777777" w:rsidR="008B5614" w:rsidRPr="003C466B" w:rsidRDefault="008B5614" w:rsidP="00BE5BDB">
                            <w:pPr>
                              <w:pStyle w:val="ListParagraph"/>
                              <w:widowControl/>
                              <w:numPr>
                                <w:ilvl w:val="0"/>
                                <w:numId w:val="38"/>
                              </w:numPr>
                              <w:autoSpaceDE/>
                              <w:autoSpaceDN/>
                              <w:spacing w:before="0" w:after="80"/>
                              <w:ind w:left="392" w:right="226" w:hanging="336"/>
                              <w:jc w:val="both"/>
                              <w:rPr>
                                <w:b/>
                                <w:bCs/>
                                <w:sz w:val="20"/>
                                <w:szCs w:val="20"/>
                              </w:rPr>
                            </w:pPr>
                            <w:r w:rsidRPr="003C466B">
                              <w:rPr>
                                <w:b/>
                                <w:bCs/>
                                <w:sz w:val="20"/>
                                <w:szCs w:val="20"/>
                              </w:rPr>
                              <w:t>Were the responses effective?</w:t>
                            </w:r>
                          </w:p>
                          <w:p w14:paraId="7FCE0B0D" w14:textId="77777777" w:rsidR="008B5614" w:rsidRPr="003C466B" w:rsidRDefault="008B5614" w:rsidP="00913825">
                            <w:pPr>
                              <w:tabs>
                                <w:tab w:val="left" w:pos="420"/>
                              </w:tabs>
                              <w:spacing w:after="80"/>
                              <w:ind w:left="392" w:right="226"/>
                              <w:rPr>
                                <w:bCs/>
                                <w:i/>
                                <w:sz w:val="20"/>
                                <w:szCs w:val="20"/>
                              </w:rPr>
                            </w:pPr>
                            <w:r w:rsidRPr="003C466B">
                              <w:rPr>
                                <w:bCs/>
                                <w:i/>
                                <w:sz w:val="20"/>
                                <w:szCs w:val="20"/>
                              </w:rPr>
                              <w:t>The facilitator should support the team to explore their response and whether their level of knowledge, skills and abilities are helpful to them in identifying and applying the least restrictive or last resort response. It is an intervention opportunity to reflect on practice and identify what, if anything</w:t>
                            </w:r>
                            <w:r>
                              <w:rPr>
                                <w:bCs/>
                                <w:i/>
                                <w:sz w:val="20"/>
                                <w:szCs w:val="20"/>
                              </w:rPr>
                              <w:t>,</w:t>
                            </w:r>
                            <w:r w:rsidRPr="003C466B">
                              <w:rPr>
                                <w:bCs/>
                                <w:i/>
                                <w:sz w:val="20"/>
                                <w:szCs w:val="20"/>
                              </w:rPr>
                              <w:t xml:space="preserve"> may need to change, and whether or not staff require additional training or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1AF231" id="Rounded Rectangle 709" o:spid="_x0000_s1029" style="width:512.8pt;height:8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UtkwIAACUFAAAOAAAAZHJzL2Uyb0RvYy54bWysVEtv2zAMvg/YfxB0X22nadIadYqgRYYB&#10;RVu0HXZmZNkWoNckJXb260fJbvrYTsN8kEWR4uPjR11eDUqSPXdeGF3R4iSnhGtmaqHbin5/3nw5&#10;p8QH0DVIo3lFD9zTq9XnT5e9LfnMdEbW3BF0on3Z24p2IdgyyzzruAJ/YizXqGyMUxBQdG1WO+jR&#10;u5LZLM8XWW9cbZ1h3Hs8vRmVdJX8Nw1n4b5pPA9EVhRzC2l1ad3GNVtdQtk6sJ1gUxrwD1koEBqD&#10;Hl3dQACyc+IPV0owZ7xpwgkzKjNNIxhPNWA1Rf6hmqcOLE+1IDjeHmHy/88tu9s/OCLqii7zC0o0&#10;KGzSo9npmtfkEeED3UpOohKh6q0v8caTfXCT5HEb6x4ap+IfKyJDgvdwhJcPgTA8XJwVs3mOXWCo&#10;K4rZIl8sotfs9bp1PnzlRpG4qaiLicQsErawv/VhtH+xiyG9kaLeCCmTcPDX0pE9YL+RJrXpKZHg&#10;Ax5WdJO+KeS7a1KTHnOaLVN6gERsJATMVFmExuuWEpAtMpwFl3J5d9u7dnuMusxP83UiFtb1ziwm&#10;fQO+G7NLqpgLlEoEHAIpVEXP8/hNKUodtTzReCo9dmDEPO7CsB1S807jjXiyNfUBG+rMyHRv2UZg&#10;2FuE4AEcUhvhx3EN97g00mDRZtpR0hn362/n0R4Zh1pKehwVBOTnDhxHZL9p5OJFMZ/H2UrC/Gw5&#10;Q8G91WzfavROXRvsToEPg2VpG+2DfNk2zqgfONXrGBVVoBnGHqGfhOswjjC+C4yv18kM58lCuNVP&#10;lkXnEbkI+PPwA5yd+BSQinfmZayg/MCo0Tbe1Ga9C6YRiW6vuCJXo4CzmFg7vRtx2N/Kyer1dVv9&#10;BgAA//8DAFBLAwQUAAYACAAAACEAIol6/d4AAAAGAQAADwAAAGRycy9kb3ducmV2LnhtbEyPQUvD&#10;QBCF74L/YRnBm92YYFpjNkUKgqAUTXvpbZIdk2B2Ns1u2+ivd+tFL8Mb3vDeN/lyMr040ug6ywpu&#10;ZxEI4trqjhsF283TzQKE88gae8uk4IscLIvLixwzbU/8TsfSNyKEsMtQQev9kEnp6pYMupkdiIP3&#10;YUeDPqxjI/WIpxBuehlHUSoNdhwaWhxo1VL9WR6Mgrdqe79O9PP6Zbcq4+/9/jVJ0oVS11fT4wMI&#10;T5P/O4YzfkCHIjBV9sDaiV5BeMT/zrMXxXcpiCqo+TwBWeTyP37xAwAA//8DAFBLAQItABQABgAI&#10;AAAAIQC2gziS/gAAAOEBAAATAAAAAAAAAAAAAAAAAAAAAABbQ29udGVudF9UeXBlc10ueG1sUEsB&#10;Ai0AFAAGAAgAAAAhADj9If/WAAAAlAEAAAsAAAAAAAAAAAAAAAAALwEAAF9yZWxzLy5yZWxzUEsB&#10;Ai0AFAAGAAgAAAAhAOHqlS2TAgAAJQUAAA4AAAAAAAAAAAAAAAAALgIAAGRycy9lMm9Eb2MueG1s&#10;UEsBAi0AFAAGAAgAAAAhACKJev3eAAAABgEAAA8AAAAAAAAAAAAAAAAA7QQAAGRycy9kb3ducmV2&#10;LnhtbFBLBQYAAAAABAAEAPMAAAD4BQAAAAA=&#10;" fillcolor="window" strokecolor="#7030a0" strokeweight="1pt">
                <v:stroke joinstyle="miter"/>
                <v:textbox>
                  <w:txbxContent>
                    <w:p w14:paraId="685E2C15" w14:textId="77777777" w:rsidR="008B5614" w:rsidRPr="003C466B" w:rsidRDefault="008B5614" w:rsidP="00BE5BDB">
                      <w:pPr>
                        <w:pStyle w:val="ListParagraph"/>
                        <w:widowControl/>
                        <w:numPr>
                          <w:ilvl w:val="0"/>
                          <w:numId w:val="38"/>
                        </w:numPr>
                        <w:autoSpaceDE/>
                        <w:autoSpaceDN/>
                        <w:spacing w:before="0" w:after="80"/>
                        <w:ind w:left="392" w:right="226" w:hanging="336"/>
                        <w:jc w:val="both"/>
                        <w:rPr>
                          <w:b/>
                          <w:bCs/>
                          <w:sz w:val="20"/>
                          <w:szCs w:val="20"/>
                        </w:rPr>
                      </w:pPr>
                      <w:r w:rsidRPr="003C466B">
                        <w:rPr>
                          <w:b/>
                          <w:bCs/>
                          <w:sz w:val="20"/>
                          <w:szCs w:val="20"/>
                        </w:rPr>
                        <w:t>Were the responses effective?</w:t>
                      </w:r>
                    </w:p>
                    <w:p w14:paraId="7FCE0B0D" w14:textId="77777777" w:rsidR="008B5614" w:rsidRPr="003C466B" w:rsidRDefault="008B5614" w:rsidP="00913825">
                      <w:pPr>
                        <w:tabs>
                          <w:tab w:val="left" w:pos="420"/>
                        </w:tabs>
                        <w:spacing w:after="80"/>
                        <w:ind w:left="392" w:right="226"/>
                        <w:rPr>
                          <w:bCs/>
                          <w:i/>
                          <w:sz w:val="20"/>
                          <w:szCs w:val="20"/>
                        </w:rPr>
                      </w:pPr>
                      <w:r w:rsidRPr="003C466B">
                        <w:rPr>
                          <w:bCs/>
                          <w:i/>
                          <w:sz w:val="20"/>
                          <w:szCs w:val="20"/>
                        </w:rPr>
                        <w:t>The facilitator should support the team to explore their response and whether their level of knowledge, skills and abilities are helpful to them in identifying and applying the least restrictive or last resort response. It is an intervention opportunity to reflect on practice and identify what, if anything</w:t>
                      </w:r>
                      <w:r>
                        <w:rPr>
                          <w:bCs/>
                          <w:i/>
                          <w:sz w:val="20"/>
                          <w:szCs w:val="20"/>
                        </w:rPr>
                        <w:t>,</w:t>
                      </w:r>
                      <w:r w:rsidRPr="003C466B">
                        <w:rPr>
                          <w:bCs/>
                          <w:i/>
                          <w:sz w:val="20"/>
                          <w:szCs w:val="20"/>
                        </w:rPr>
                        <w:t xml:space="preserve"> may need to change, and whether or not staff require additional training or support.</w:t>
                      </w:r>
                    </w:p>
                  </w:txbxContent>
                </v:textbox>
                <w10:anchorlock/>
              </v:roundrect>
            </w:pict>
          </mc:Fallback>
        </mc:AlternateContent>
      </w:r>
    </w:p>
    <w:p w14:paraId="7F7B8C3E" w14:textId="77777777" w:rsidR="00FA0670" w:rsidRPr="00FA0670" w:rsidRDefault="00FA0670" w:rsidP="00BC7DB2">
      <w:pPr>
        <w:widowControl/>
        <w:autoSpaceDE/>
        <w:autoSpaceDN/>
        <w:spacing w:after="240"/>
        <w:rPr>
          <w:rFonts w:eastAsia="Calibri"/>
          <w:bCs/>
          <w:sz w:val="2"/>
          <w:lang w:eastAsia="en-US" w:bidi="ar-SA"/>
        </w:rPr>
      </w:pPr>
    </w:p>
    <w:p w14:paraId="13BD404B" w14:textId="13AA35E8" w:rsidR="00FA0670"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060F25B6" wp14:editId="4B260ADB">
                <wp:extent cx="6512400" cy="1144800"/>
                <wp:effectExtent l="0" t="0" r="22225" b="17780"/>
                <wp:docPr id="711" name="Rounded Rectangle 711"/>
                <wp:cNvGraphicFramePr/>
                <a:graphic xmlns:a="http://schemas.openxmlformats.org/drawingml/2006/main">
                  <a:graphicData uri="http://schemas.microsoft.com/office/word/2010/wordprocessingShape">
                    <wps:wsp>
                      <wps:cNvSpPr/>
                      <wps:spPr>
                        <a:xfrm>
                          <a:off x="0" y="0"/>
                          <a:ext cx="6512400" cy="1144800"/>
                        </a:xfrm>
                        <a:prstGeom prst="roundRect">
                          <a:avLst/>
                        </a:prstGeom>
                        <a:solidFill>
                          <a:sysClr val="window" lastClr="FFFFFF"/>
                        </a:solidFill>
                        <a:ln w="12700" cap="flat" cmpd="sng" algn="ctr">
                          <a:solidFill>
                            <a:srgbClr val="7030A0"/>
                          </a:solidFill>
                          <a:prstDash val="solid"/>
                          <a:miter lim="800000"/>
                        </a:ln>
                        <a:effectLst/>
                      </wps:spPr>
                      <wps:txbx>
                        <w:txbxContent>
                          <w:p w14:paraId="50F49F80" w14:textId="5F277A55" w:rsidR="008B5614" w:rsidRPr="003C466B" w:rsidRDefault="00BE5BDB" w:rsidP="00BE5BDB">
                            <w:pPr>
                              <w:spacing w:after="80"/>
                              <w:ind w:left="392" w:right="184" w:hanging="322"/>
                              <w:jc w:val="both"/>
                              <w:rPr>
                                <w:rFonts w:eastAsiaTheme="minorEastAsia"/>
                                <w:b/>
                                <w:bCs/>
                                <w:sz w:val="20"/>
                                <w:szCs w:val="20"/>
                                <w:lang w:eastAsia="zh-CN"/>
                              </w:rPr>
                            </w:pPr>
                            <w:r>
                              <w:rPr>
                                <w:rFonts w:eastAsiaTheme="minorEastAsia"/>
                                <w:b/>
                                <w:bCs/>
                                <w:sz w:val="20"/>
                                <w:szCs w:val="20"/>
                                <w:lang w:eastAsia="zh-CN"/>
                              </w:rPr>
                              <w:t>5.</w:t>
                            </w:r>
                            <w:r>
                              <w:rPr>
                                <w:rFonts w:eastAsiaTheme="minorEastAsia"/>
                                <w:b/>
                                <w:bCs/>
                                <w:sz w:val="20"/>
                                <w:szCs w:val="20"/>
                                <w:lang w:eastAsia="zh-CN"/>
                              </w:rPr>
                              <w:tab/>
                            </w:r>
                            <w:r w:rsidR="008B5614" w:rsidRPr="003C466B">
                              <w:rPr>
                                <w:rFonts w:eastAsiaTheme="minorEastAsia"/>
                                <w:b/>
                                <w:bCs/>
                                <w:sz w:val="20"/>
                                <w:szCs w:val="20"/>
                                <w:lang w:eastAsia="zh-CN"/>
                              </w:rPr>
                              <w:t>What are the learning points? When exploring the strategies used during the incident, what were the responses of the student and what was effective?</w:t>
                            </w:r>
                          </w:p>
                          <w:p w14:paraId="5397CEDC" w14:textId="77777777" w:rsidR="008B5614" w:rsidRPr="003C466B" w:rsidRDefault="008B5614" w:rsidP="00913825">
                            <w:pPr>
                              <w:spacing w:after="80"/>
                              <w:ind w:left="420" w:right="212" w:hanging="28"/>
                              <w:rPr>
                                <w:sz w:val="20"/>
                                <w:szCs w:val="20"/>
                              </w:rPr>
                            </w:pPr>
                            <w:r w:rsidRPr="003C466B">
                              <w:rPr>
                                <w:bCs/>
                                <w:i/>
                                <w:sz w:val="20"/>
                                <w:szCs w:val="20"/>
                              </w:rPr>
                              <w:t>The facilitator will endeavour to help the team identify what worked and what didn’t work and why. This is not to attribute or apportion any blame or make statements of failure, but to identify what can change in the future, and how any strategies or intervention will be more effective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0F25B6" id="Rounded Rectangle 711" o:spid="_x0000_s1030" style="width:512.8pt;height:9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iXjwIAACUFAAAOAAAAZHJzL2Uyb0RvYy54bWysVMtu2zAQvBfoPxC8N5JcJ06MyIGRwEWB&#10;IAmSFDnTFCUL4Kskbcn9+g4p2Xm0p6I+0Fzucjk7O6vLq15JshPOt0aXtDjJKRGam6rVTUl/PK++&#10;nFPiA9MVk0aLku6Fp1eLz58uOzsXE7MxshKOIIn2886WdBOCnWeZ5xuhmD8xVmg4a+MUCzBdk1WO&#10;dciuZDbJ87OsM66yznDhPU5vBiddpPx1LXi4r2svApElBbaQVpfWdVyzxSWbN47ZTctHGOwfUCjW&#10;ajx6THXDAiNb1/6RSrXcGW/qcMKNykxdt1ykGlBNkX+o5mnDrEi1gBxvjzT5/5eW3+0eHGmrks6K&#10;ghLNFJr0aLa6EhV5BH1MN1KQ6ARVnfVz3HiyD260PLax7r52Kv6jItInevdHekUfCMfh2Wkxmebo&#10;AoevKKbTcxjIk71et86Hb8IoEjcldRFIRJG4ZbtbH4b4Q1x80hvZVqtWymTs/bV0ZMfQb8ikMh0l&#10;kvmAw5Ku0m988t01qUkHTJNZgscgxFqyAKTKghqvG0qYbKBwHlzC8u62d836+Oos/5ovD3W9C4ug&#10;b5jfDOiSK2Jhc9UGDIFsVUlBCX4jRKmjVyQZj6XHDgycx13o131q3jTeiCdrU+3RUGcGpXvLVy2e&#10;vQUFD8xB2qAf4xrusdTSoGgz7ijZGPfrb+cxHoqDl5IOowJCfm6ZE2D2u4YWL9DKOFvJmJ7OJjDc&#10;W8/6rUdv1bVBd6A2oEvbGB/kYVs7o14w1cv4KlxMc7w9UD8a12EYYXwXuFguUxjmybJwq58sj8kj&#10;c5Hw5/6FOTvqKUCKd+YwVmz+QVFDbLypzXIbTN0mub3yCq1GA7OYVDt+N+Kwv7VT1OvXbfEbAAD/&#10;/wMAUEsDBBQABgAIAAAAIQCfoCtQ3gAAAAYBAAAPAAAAZHJzL2Rvd25yZXYueG1sTI9BS8NAEIXv&#10;Qv/DMgVvdtcEQ4zZlFIoCErR2Iu3TXZMgtnZNLttY3+92170MrzhDe99ky8n07Mjjq6zJOF+IYAh&#10;1VZ31EjYfWzuUmDOK9Kqt4QSftDBspjd5CrT9kTveCx9w0IIuUxJaL0fMs5d3aJRbmEHpOB92dEo&#10;H9ax4XpUpxBueh4JkXCjOgoNrRpw3WL9XR6MhLdq97iN9fP25XNdRuf9/jWOk1TK2/m0egLmcfJ/&#10;x3DBD+hQBKbKHkg71ksIj/jrvHgiekiAVUGlIgZe5Pw/fvELAAD//wMAUEsBAi0AFAAGAAgAAAAh&#10;ALaDOJL+AAAA4QEAABMAAAAAAAAAAAAAAAAAAAAAAFtDb250ZW50X1R5cGVzXS54bWxQSwECLQAU&#10;AAYACAAAACEAOP0h/9YAAACUAQAACwAAAAAAAAAAAAAAAAAvAQAAX3JlbHMvLnJlbHNQSwECLQAU&#10;AAYACAAAACEAJXE4l48CAAAlBQAADgAAAAAAAAAAAAAAAAAuAgAAZHJzL2Uyb0RvYy54bWxQSwEC&#10;LQAUAAYACAAAACEAn6ArUN4AAAAGAQAADwAAAAAAAAAAAAAAAADpBAAAZHJzL2Rvd25yZXYueG1s&#10;UEsFBgAAAAAEAAQA8wAAAPQFAAAAAA==&#10;" fillcolor="window" strokecolor="#7030a0" strokeweight="1pt">
                <v:stroke joinstyle="miter"/>
                <v:textbox>
                  <w:txbxContent>
                    <w:p w14:paraId="50F49F80" w14:textId="5F277A55" w:rsidR="008B5614" w:rsidRPr="003C466B" w:rsidRDefault="00BE5BDB" w:rsidP="00BE5BDB">
                      <w:pPr>
                        <w:spacing w:after="80"/>
                        <w:ind w:left="392" w:right="184" w:hanging="322"/>
                        <w:jc w:val="both"/>
                        <w:rPr>
                          <w:rFonts w:eastAsiaTheme="minorEastAsia"/>
                          <w:b/>
                          <w:bCs/>
                          <w:sz w:val="20"/>
                          <w:szCs w:val="20"/>
                          <w:lang w:eastAsia="zh-CN"/>
                        </w:rPr>
                      </w:pPr>
                      <w:r>
                        <w:rPr>
                          <w:rFonts w:eastAsiaTheme="minorEastAsia"/>
                          <w:b/>
                          <w:bCs/>
                          <w:sz w:val="20"/>
                          <w:szCs w:val="20"/>
                          <w:lang w:eastAsia="zh-CN"/>
                        </w:rPr>
                        <w:t>5.</w:t>
                      </w:r>
                      <w:r>
                        <w:rPr>
                          <w:rFonts w:eastAsiaTheme="minorEastAsia"/>
                          <w:b/>
                          <w:bCs/>
                          <w:sz w:val="20"/>
                          <w:szCs w:val="20"/>
                          <w:lang w:eastAsia="zh-CN"/>
                        </w:rPr>
                        <w:tab/>
                      </w:r>
                      <w:r w:rsidR="008B5614" w:rsidRPr="003C466B">
                        <w:rPr>
                          <w:rFonts w:eastAsiaTheme="minorEastAsia"/>
                          <w:b/>
                          <w:bCs/>
                          <w:sz w:val="20"/>
                          <w:szCs w:val="20"/>
                          <w:lang w:eastAsia="zh-CN"/>
                        </w:rPr>
                        <w:t>What are the learning points? When exploring the strategies used during the incident, what were the responses of the student and what was effective?</w:t>
                      </w:r>
                    </w:p>
                    <w:p w14:paraId="5397CEDC" w14:textId="77777777" w:rsidR="008B5614" w:rsidRPr="003C466B" w:rsidRDefault="008B5614" w:rsidP="00913825">
                      <w:pPr>
                        <w:spacing w:after="80"/>
                        <w:ind w:left="420" w:right="212" w:hanging="28"/>
                        <w:rPr>
                          <w:sz w:val="20"/>
                          <w:szCs w:val="20"/>
                        </w:rPr>
                      </w:pPr>
                      <w:r w:rsidRPr="003C466B">
                        <w:rPr>
                          <w:bCs/>
                          <w:i/>
                          <w:sz w:val="20"/>
                          <w:szCs w:val="20"/>
                        </w:rPr>
                        <w:t>The facilitator will endeavour to help the team identify what worked and what didn’t work and why. This is not to attribute or apportion any blame or make statements of failure, but to identify what can change in the future, and how any strategies or intervention will be more effective in the future.</w:t>
                      </w:r>
                    </w:p>
                  </w:txbxContent>
                </v:textbox>
                <w10:anchorlock/>
              </v:roundrect>
            </w:pict>
          </mc:Fallback>
        </mc:AlternateContent>
      </w:r>
    </w:p>
    <w:p w14:paraId="03E2B9BC" w14:textId="77777777" w:rsidR="00FA0670" w:rsidRDefault="00FA0670" w:rsidP="00BC7DB2">
      <w:pPr>
        <w:widowControl/>
        <w:autoSpaceDE/>
        <w:autoSpaceDN/>
        <w:spacing w:after="240"/>
        <w:rPr>
          <w:rFonts w:eastAsia="Calibri"/>
          <w:bCs/>
          <w:lang w:eastAsia="en-US" w:bidi="ar-SA"/>
        </w:rPr>
      </w:pPr>
    </w:p>
    <w:p w14:paraId="01887377" w14:textId="35858B95" w:rsidR="00FA0670" w:rsidRPr="00FA0670" w:rsidRDefault="00FA0670" w:rsidP="00FA0670">
      <w:pPr>
        <w:rPr>
          <w:rFonts w:eastAsia="Calibri"/>
          <w:lang w:eastAsia="en-US" w:bidi="ar-SA"/>
        </w:rPr>
      </w:pPr>
      <w:r w:rsidRPr="00BD68CB">
        <w:rPr>
          <w:rFonts w:eastAsia="Calibri"/>
          <w:bCs/>
          <w:noProof/>
          <w:lang w:eastAsia="zh-CN" w:bidi="ar-SA"/>
        </w:rPr>
        <w:lastRenderedPageBreak/>
        <mc:AlternateContent>
          <mc:Choice Requires="wps">
            <w:drawing>
              <wp:inline distT="0" distB="0" distL="0" distR="0" wp14:anchorId="5F48B057" wp14:editId="2CB6A6D5">
                <wp:extent cx="6512400" cy="2001600"/>
                <wp:effectExtent l="0" t="0" r="22225" b="17780"/>
                <wp:docPr id="713" name="Rounded Rectangle 713"/>
                <wp:cNvGraphicFramePr/>
                <a:graphic xmlns:a="http://schemas.openxmlformats.org/drawingml/2006/main">
                  <a:graphicData uri="http://schemas.microsoft.com/office/word/2010/wordprocessingShape">
                    <wps:wsp>
                      <wps:cNvSpPr/>
                      <wps:spPr>
                        <a:xfrm>
                          <a:off x="0" y="0"/>
                          <a:ext cx="6512400" cy="2001600"/>
                        </a:xfrm>
                        <a:prstGeom prst="roundRect">
                          <a:avLst/>
                        </a:prstGeom>
                        <a:solidFill>
                          <a:sysClr val="window" lastClr="FFFFFF"/>
                        </a:solidFill>
                        <a:ln w="12700" cap="flat" cmpd="sng" algn="ctr">
                          <a:solidFill>
                            <a:srgbClr val="7030A0"/>
                          </a:solidFill>
                          <a:prstDash val="solid"/>
                          <a:miter lim="800000"/>
                        </a:ln>
                        <a:effectLst/>
                      </wps:spPr>
                      <wps:txbx>
                        <w:txbxContent>
                          <w:p w14:paraId="049FC3ED" w14:textId="6159874F" w:rsidR="00FA0670" w:rsidRPr="003C466B" w:rsidRDefault="00FA0670" w:rsidP="00BE5BDB">
                            <w:pPr>
                              <w:spacing w:after="80"/>
                              <w:ind w:left="336" w:right="76" w:hanging="336"/>
                              <w:jc w:val="both"/>
                              <w:rPr>
                                <w:rFonts w:eastAsiaTheme="minorEastAsia"/>
                                <w:b/>
                                <w:bCs/>
                                <w:sz w:val="20"/>
                                <w:szCs w:val="20"/>
                                <w:lang w:eastAsia="zh-CN"/>
                              </w:rPr>
                            </w:pPr>
                            <w:r>
                              <w:rPr>
                                <w:rFonts w:eastAsiaTheme="minorEastAsia"/>
                                <w:b/>
                                <w:bCs/>
                                <w:lang w:eastAsia="zh-CN"/>
                              </w:rPr>
                              <w:t xml:space="preserve">6. </w:t>
                            </w:r>
                            <w:r w:rsidR="00BE5BDB">
                              <w:rPr>
                                <w:rFonts w:eastAsiaTheme="minorEastAsia"/>
                                <w:b/>
                                <w:bCs/>
                                <w:lang w:eastAsia="zh-CN"/>
                              </w:rPr>
                              <w:tab/>
                            </w:r>
                            <w:r w:rsidRPr="003C466B">
                              <w:rPr>
                                <w:b/>
                                <w:sz w:val="20"/>
                                <w:szCs w:val="20"/>
                              </w:rPr>
                              <w:t>When the restrictive practice was used, was it implemented as a last resort response to an emergent unforeseeable situation, OR if used as part of a planned response, was it used after the implementation of proactive behaviour support, following the implementation of behavioural and de-escalation strategies?</w:t>
                            </w:r>
                          </w:p>
                          <w:p w14:paraId="002C109A" w14:textId="77777777" w:rsidR="00FA0670" w:rsidRPr="003C466B" w:rsidRDefault="00FA0670" w:rsidP="00913825">
                            <w:pPr>
                              <w:spacing w:after="80"/>
                              <w:ind w:left="336" w:right="87"/>
                              <w:rPr>
                                <w:sz w:val="20"/>
                                <w:szCs w:val="20"/>
                              </w:rPr>
                            </w:pPr>
                            <w:r w:rsidRPr="003C466B">
                              <w:rPr>
                                <w:i/>
                                <w:sz w:val="20"/>
                                <w:szCs w:val="20"/>
                              </w:rPr>
                              <w:t>This intervention opportunity allows the team to explore whether (or not) they believe the use of the restrictive practice was appropriate at the point in time when it was used. This element of exploration must be managed with sensitivity by the facilitator, as it is an important aspect of the review process. It is an important intervention opportunity that enables the team to objectively consider whether or not alternative strategies, such as proactive behaviour responses or a non-aversive reactive strategy could have been employed, and what factors contributed to the use of the restrictive practice at the point when a decision was taken to use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48B057" id="Rounded Rectangle 713" o:spid="_x0000_s1031" style="width:512.8pt;height:15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0QkAIAACUFAAAOAAAAZHJzL2Uyb0RvYy54bWysVEtv2zAMvg/YfxB0X22nadMZdYqgRYYB&#10;RVu0HXpmZNkWoNckJXb260fJTvrYTsN8kEWR4uPjR11eDUqSHXdeGF3R4iSnhGtmaqHbiv54Xn+5&#10;oMQH0DVIo3lF99zTq+XnT5e9LfnMdEbW3BF0on3Z24p2IdgyyzzruAJ/YizXqGyMUxBQdG1WO+jR&#10;u5LZLM/Ps9642jrDuPd4ejMq6TL5bxrOwn3TeB6IrCjmFtLq0rqJa7a8hLJ1YDvBpjTgH7JQIDQG&#10;Pbq6gQBk68QfrpRgznjThBNmVGaaRjCeasBqivxDNU8dWJ5qQXC8PcLk/59bdrd7cETUFV0Up5Ro&#10;UNikR7PVNa/JI8IHupWcRCVC1Vtf4o0n++AmyeM21j00TsU/VkSGBO/+CC8fAmF4eH5WzOY5doGh&#10;DptXnKOAfrLX69b58I0bReKmoi4mErNI2MLu1ofR/mAXQ3ojRb0WUiZh76+lIzvAfiNNatNTIsEH&#10;PKzoOn1TyHfXpCY90ne2SOkBErGREDBTZREar1tKQLbIcBZcyuXdbe/azTHqIj/NV4e63pnFpG/A&#10;d2N2SRVzgVKJgEMgharoRR6/KUWpo5YnGk+lxw6MmMddGDZDat5ZvBFPNqbeY0OdGZnuLVsLDHuL&#10;EDyAQ2oj/Diu4R6XRhos2kw7Sjrjfv3tPNoj41BLSY+jgoD83ILjiOx3jVz8WszncbaSMD9bzFBw&#10;bzWbtxq9VdcGu1Pgw2BZ2kb7IA/bxhn1glO9ilFRBZph7BH6SbgO4wjju8D4apXMcJ4shFv9ZFl0&#10;HpGLgD8PL+DsxKeAVLwzh7GC8gOjRtt4U5vVNphGJLq94opcjQLOYmLt9G7EYX8rJ6vX1235GwAA&#10;//8DAFBLAwQUAAYACAAAACEAsLM7ON4AAAAGAQAADwAAAGRycy9kb3ducmV2LnhtbEyPQUvDQBCF&#10;74L/YRnBm900oaHGTIoUBEEpGnvxtsmOSTA7m2a3beyvd9uLXgYe7/HeN/lqMr040Og6ywjzWQSC&#10;uLa64wZh+/F0twThvGKtesuE8EMOVsX1Va4ybY/8TofSNyKUsMsUQuv9kEnp6paMcjM7EAfvy45G&#10;+SDHRupRHUO56WUcRak0quOw0KqB1i3V3+XeILxV2/tNop83L5/rMj7tdq9Jki4Rb2+mxwcQnib/&#10;F4YzfkCHIjBVds/aiR4hPOIv9+xF8SIFUSEk80UMssjlf/ziFwAA//8DAFBLAQItABQABgAIAAAA&#10;IQC2gziS/gAAAOEBAAATAAAAAAAAAAAAAAAAAAAAAABbQ29udGVudF9UeXBlc10ueG1sUEsBAi0A&#10;FAAGAAgAAAAhADj9If/WAAAAlAEAAAsAAAAAAAAAAAAAAAAALwEAAF9yZWxzLy5yZWxzUEsBAi0A&#10;FAAGAAgAAAAhAL04PRCQAgAAJQUAAA4AAAAAAAAAAAAAAAAALgIAAGRycy9lMm9Eb2MueG1sUEsB&#10;Ai0AFAAGAAgAAAAhALCzOzjeAAAABgEAAA8AAAAAAAAAAAAAAAAA6gQAAGRycy9kb3ducmV2Lnht&#10;bFBLBQYAAAAABAAEAPMAAAD1BQAAAAA=&#10;" fillcolor="window" strokecolor="#7030a0" strokeweight="1pt">
                <v:stroke joinstyle="miter"/>
                <v:textbox>
                  <w:txbxContent>
                    <w:p w14:paraId="049FC3ED" w14:textId="6159874F" w:rsidR="00FA0670" w:rsidRPr="003C466B" w:rsidRDefault="00FA0670" w:rsidP="00BE5BDB">
                      <w:pPr>
                        <w:spacing w:after="80"/>
                        <w:ind w:left="336" w:right="76" w:hanging="336"/>
                        <w:jc w:val="both"/>
                        <w:rPr>
                          <w:rFonts w:eastAsiaTheme="minorEastAsia"/>
                          <w:b/>
                          <w:bCs/>
                          <w:sz w:val="20"/>
                          <w:szCs w:val="20"/>
                          <w:lang w:eastAsia="zh-CN"/>
                        </w:rPr>
                      </w:pPr>
                      <w:r>
                        <w:rPr>
                          <w:rFonts w:eastAsiaTheme="minorEastAsia"/>
                          <w:b/>
                          <w:bCs/>
                          <w:lang w:eastAsia="zh-CN"/>
                        </w:rPr>
                        <w:t xml:space="preserve">6. </w:t>
                      </w:r>
                      <w:r w:rsidR="00BE5BDB">
                        <w:rPr>
                          <w:rFonts w:eastAsiaTheme="minorEastAsia"/>
                          <w:b/>
                          <w:bCs/>
                          <w:lang w:eastAsia="zh-CN"/>
                        </w:rPr>
                        <w:tab/>
                      </w:r>
                      <w:r w:rsidRPr="003C466B">
                        <w:rPr>
                          <w:b/>
                          <w:sz w:val="20"/>
                          <w:szCs w:val="20"/>
                        </w:rPr>
                        <w:t>When the restrictive practice was used, was it implemented as a last resort response to an emergent unforeseeable situation, OR if used as part of a planned response, was it used after the implementation of proactive behaviour support, following the implementation of behavioural and de-escalation strategies?</w:t>
                      </w:r>
                    </w:p>
                    <w:p w14:paraId="002C109A" w14:textId="77777777" w:rsidR="00FA0670" w:rsidRPr="003C466B" w:rsidRDefault="00FA0670" w:rsidP="00913825">
                      <w:pPr>
                        <w:spacing w:after="80"/>
                        <w:ind w:left="336" w:right="87"/>
                        <w:rPr>
                          <w:sz w:val="20"/>
                          <w:szCs w:val="20"/>
                        </w:rPr>
                      </w:pPr>
                      <w:r w:rsidRPr="003C466B">
                        <w:rPr>
                          <w:i/>
                          <w:sz w:val="20"/>
                          <w:szCs w:val="20"/>
                        </w:rPr>
                        <w:t>This intervention opportunity allows the team to explore whether (or not) they believe the use of the restrictive practice was appropriate at the point in time when it was used. This element of exploration must be managed with sensitivity by the facilitator, as it is an important aspect of the review process. It is an important intervention opportunity that enables the team to objectively consider whether or not alternative strategies, such as proactive behaviour responses or a non-aversive reactive strategy could have been employed, and what factors contributed to the use of the restrictive practice at the point when a decision was taken to use it.</w:t>
                      </w:r>
                    </w:p>
                  </w:txbxContent>
                </v:textbox>
                <w10:anchorlock/>
              </v:roundrect>
            </w:pict>
          </mc:Fallback>
        </mc:AlternateContent>
      </w:r>
    </w:p>
    <w:p w14:paraId="14C49751" w14:textId="44287EEC" w:rsidR="0071527C" w:rsidRDefault="0071527C" w:rsidP="00D15327">
      <w:pPr>
        <w:tabs>
          <w:tab w:val="left" w:pos="3549"/>
        </w:tabs>
        <w:rPr>
          <w:rFonts w:eastAsia="Calibri"/>
          <w:lang w:eastAsia="en-US" w:bidi="ar-SA"/>
        </w:rPr>
      </w:pPr>
    </w:p>
    <w:p w14:paraId="6099F7BA" w14:textId="77777777" w:rsidR="00BE5BDB" w:rsidRPr="00D15327" w:rsidRDefault="00BE5BDB" w:rsidP="00D15327">
      <w:pPr>
        <w:tabs>
          <w:tab w:val="left" w:pos="3549"/>
        </w:tabs>
        <w:rPr>
          <w:rFonts w:eastAsia="Calibri"/>
          <w:lang w:eastAsia="en-US" w:bidi="ar-SA"/>
        </w:rPr>
      </w:pPr>
    </w:p>
    <w:p w14:paraId="7965EE76" w14:textId="23360072"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5A9B03BD" wp14:editId="4958566C">
                <wp:extent cx="6512400" cy="1274400"/>
                <wp:effectExtent l="0" t="0" r="22225" b="21590"/>
                <wp:docPr id="714" name="Rounded Rectangle 714"/>
                <wp:cNvGraphicFramePr/>
                <a:graphic xmlns:a="http://schemas.openxmlformats.org/drawingml/2006/main">
                  <a:graphicData uri="http://schemas.microsoft.com/office/word/2010/wordprocessingShape">
                    <wps:wsp>
                      <wps:cNvSpPr/>
                      <wps:spPr>
                        <a:xfrm>
                          <a:off x="0" y="0"/>
                          <a:ext cx="6512400" cy="1274400"/>
                        </a:xfrm>
                        <a:prstGeom prst="roundRect">
                          <a:avLst/>
                        </a:prstGeom>
                        <a:solidFill>
                          <a:sysClr val="window" lastClr="FFFFFF"/>
                        </a:solidFill>
                        <a:ln w="12700" cap="flat" cmpd="sng" algn="ctr">
                          <a:solidFill>
                            <a:srgbClr val="7030A0"/>
                          </a:solidFill>
                          <a:prstDash val="solid"/>
                          <a:miter lim="800000"/>
                        </a:ln>
                        <a:effectLst/>
                      </wps:spPr>
                      <wps:txbx>
                        <w:txbxContent>
                          <w:p w14:paraId="5491D972" w14:textId="7E6E1277" w:rsidR="008B5614" w:rsidRPr="003C466B" w:rsidRDefault="008B5614" w:rsidP="00BE5BDB">
                            <w:pPr>
                              <w:spacing w:after="80"/>
                              <w:ind w:left="392" w:right="15" w:hanging="336"/>
                              <w:jc w:val="both"/>
                              <w:rPr>
                                <w:b/>
                                <w:sz w:val="20"/>
                                <w:szCs w:val="20"/>
                              </w:rPr>
                            </w:pPr>
                            <w:r w:rsidRPr="00C1618C">
                              <w:rPr>
                                <w:rFonts w:eastAsiaTheme="minorEastAsia"/>
                                <w:b/>
                                <w:bCs/>
                                <w:lang w:eastAsia="zh-CN"/>
                              </w:rPr>
                              <w:t>7</w:t>
                            </w:r>
                            <w:r w:rsidRPr="003C466B">
                              <w:rPr>
                                <w:rFonts w:eastAsiaTheme="minorEastAsia"/>
                                <w:b/>
                                <w:bCs/>
                                <w:sz w:val="20"/>
                                <w:szCs w:val="20"/>
                                <w:lang w:eastAsia="zh-CN"/>
                              </w:rPr>
                              <w:t>.</w:t>
                            </w:r>
                            <w:r w:rsidR="00BE5BDB">
                              <w:rPr>
                                <w:rFonts w:eastAsiaTheme="minorEastAsia"/>
                                <w:b/>
                                <w:bCs/>
                                <w:sz w:val="20"/>
                                <w:szCs w:val="20"/>
                                <w:lang w:eastAsia="zh-CN"/>
                              </w:rPr>
                              <w:tab/>
                            </w:r>
                            <w:r w:rsidRPr="003C466B">
                              <w:rPr>
                                <w:b/>
                                <w:sz w:val="20"/>
                                <w:szCs w:val="20"/>
                              </w:rPr>
                              <w:t>Were there any new risks identified and was the use of the restrictive practice safe?</w:t>
                            </w:r>
                          </w:p>
                          <w:p w14:paraId="7A4FD76E" w14:textId="77777777" w:rsidR="008B5614" w:rsidRPr="003C466B" w:rsidRDefault="008B5614" w:rsidP="00913825">
                            <w:pPr>
                              <w:spacing w:after="80"/>
                              <w:ind w:left="378" w:right="232"/>
                              <w:rPr>
                                <w:bCs/>
                                <w:sz w:val="20"/>
                                <w:szCs w:val="20"/>
                              </w:rPr>
                            </w:pPr>
                            <w:r w:rsidRPr="003C466B">
                              <w:rPr>
                                <w:i/>
                                <w:sz w:val="20"/>
                                <w:szCs w:val="20"/>
                              </w:rPr>
                              <w:t>The facilitator will explore whether or not there were any safety issues highlighted as a result of the incident being discusse</w:t>
                            </w:r>
                            <w:r w:rsidRPr="003C466B">
                              <w:rPr>
                                <w:sz w:val="20"/>
                                <w:szCs w:val="20"/>
                              </w:rPr>
                              <w:t xml:space="preserve">d. </w:t>
                            </w:r>
                            <w:r w:rsidRPr="003C466B">
                              <w:rPr>
                                <w:i/>
                                <w:sz w:val="20"/>
                                <w:szCs w:val="20"/>
                              </w:rPr>
                              <w:t xml:space="preserve">This will include whether the use of the restrictive practice was in line with procedure, guidelines, training and any written plans. This is an intervention opportunity to ensure the safety of the student and staff in the future and provide opportunity to acknowledge how this can be improved. The questions are not intended to seek to </w:t>
                            </w:r>
                            <w:r>
                              <w:rPr>
                                <w:i/>
                                <w:sz w:val="20"/>
                                <w:szCs w:val="20"/>
                              </w:rPr>
                              <w:t xml:space="preserve">find or </w:t>
                            </w:r>
                            <w:r w:rsidRPr="003C466B">
                              <w:rPr>
                                <w:i/>
                                <w:sz w:val="20"/>
                                <w:szCs w:val="20"/>
                              </w:rPr>
                              <w:t>apportion blame.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9B03BD" id="Rounded Rectangle 714" o:spid="_x0000_s1032" style="width:512.8pt;height:10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eUjgIAACUFAAAOAAAAZHJzL2Uyb0RvYy54bWysVEtv2zAMvg/YfxB0X21nadMadYqgRYYB&#10;RVu0HXpmZNkWoNckJXb260fJTvrYTsN8kEWR4uPjR11eDUqSHXdeGF3R4iSnhGtmaqHbiv54Xn85&#10;p8QH0DVIo3lF99zTq+XnT5e9LfnMdEbW3BF0on3Z24p2IdgyyzzruAJ/YizXqGyMUxBQdG1WO+jR&#10;u5LZLM/Pst642jrDuPd4ejMq6TL5bxrOwn3TeB6IrCjmFtLq0rqJa7a8hLJ1YDvBpjTgH7JQIDQG&#10;Pbq6gQBk68QfrpRgznjThBNmVGaaRjCeasBqivxDNU8dWJ5qQXC8PcLk/59bdrd7cETUFV0Uc0o0&#10;KGzSo9nqmtfkEeED3UpOohKh6q0v8caTfXCT5HEb6x4ap+IfKyJDgnd/hJcPgTA8PDstZvMcu8BQ&#10;V8wW8yign+z1unU+fONGkbipqIuJxCwStrC79WG0P9jFkN5IUa+FlEnY+2vpyA6w30iT2vSUSPAB&#10;Dyu6Tt8U8t01qUmfckrpARKxkRAwU2URGq9bSkC2yHAWXMrl3W3v2s0x6iL/mq8Odb0zi0nfgO/G&#10;7JIq5gKlEgGHQApV0fM8flOKUkctTzSeSo8dGDGPuzBshtS8s3gjnmxMvceGOjMy3Vu2Fhj2FiF4&#10;AIfURvhxXMM9Lo00WLSZdpR0xv3623m0R8ahlpIeRwUB+bkFxxHZ7xq5eFFgJ3G2kjA/XcxQcG81&#10;m7cavVXXBrtT4MNgWdpG+yAP28YZ9YJTvYpRUQWaYewR+km4DuMI47vA+GqVzHCeLIRb/WRZdB6R&#10;i4A/Dy/g7MSngFS8M4exgvIDo0bbeFOb1TaYRiS6veKKXI0CzmJi7fRuxGF/Kyer19dt+RsAAP//&#10;AwBQSwMEFAAGAAgAAAAhAEsJyaXeAAAABgEAAA8AAABkcnMvZG93bnJldi54bWxMj0FLw0AQhe+C&#10;/2EZwZvdmGBsYzZFCoKglBp76W2SHZNgdjbNbtvor3frRS8Phje89718OZleHGl0nWUFt7MIBHFt&#10;dceNgu37080chPPIGnvLpOCLHCyLy4scM21P/EbH0jcihLDLUEHr/ZBJ6eqWDLqZHYiD92FHgz6c&#10;YyP1iKcQbnoZR1EqDXYcGlocaNVS/VkejIJNtV2sE/28ftmtyvh7v39NknSu1PXV9PgAwtPk/57h&#10;jB/QoQhMlT2wdqJXEIb4Xz17UXyXgqgUhM57kEUu/+MXPwAAAP//AwBQSwECLQAUAAYACAAAACEA&#10;toM4kv4AAADhAQAAEwAAAAAAAAAAAAAAAAAAAAAAW0NvbnRlbnRfVHlwZXNdLnhtbFBLAQItABQA&#10;BgAIAAAAIQA4/SH/1gAAAJQBAAALAAAAAAAAAAAAAAAAAC8BAABfcmVscy8ucmVsc1BLAQItABQA&#10;BgAIAAAAIQBULpeUjgIAACUFAAAOAAAAAAAAAAAAAAAAAC4CAABkcnMvZTJvRG9jLnhtbFBLAQIt&#10;ABQABgAIAAAAIQBLCcml3gAAAAYBAAAPAAAAAAAAAAAAAAAAAOgEAABkcnMvZG93bnJldi54bWxQ&#10;SwUGAAAAAAQABADzAAAA8wUAAAAA&#10;" fillcolor="window" strokecolor="#7030a0" strokeweight="1pt">
                <v:stroke joinstyle="miter"/>
                <v:textbox>
                  <w:txbxContent>
                    <w:p w14:paraId="5491D972" w14:textId="7E6E1277" w:rsidR="008B5614" w:rsidRPr="003C466B" w:rsidRDefault="008B5614" w:rsidP="00BE5BDB">
                      <w:pPr>
                        <w:spacing w:after="80"/>
                        <w:ind w:left="392" w:right="15" w:hanging="336"/>
                        <w:jc w:val="both"/>
                        <w:rPr>
                          <w:b/>
                          <w:sz w:val="20"/>
                          <w:szCs w:val="20"/>
                        </w:rPr>
                      </w:pPr>
                      <w:r w:rsidRPr="00C1618C">
                        <w:rPr>
                          <w:rFonts w:eastAsiaTheme="minorEastAsia"/>
                          <w:b/>
                          <w:bCs/>
                          <w:lang w:eastAsia="zh-CN"/>
                        </w:rPr>
                        <w:t>7</w:t>
                      </w:r>
                      <w:r w:rsidRPr="003C466B">
                        <w:rPr>
                          <w:rFonts w:eastAsiaTheme="minorEastAsia"/>
                          <w:b/>
                          <w:bCs/>
                          <w:sz w:val="20"/>
                          <w:szCs w:val="20"/>
                          <w:lang w:eastAsia="zh-CN"/>
                        </w:rPr>
                        <w:t>.</w:t>
                      </w:r>
                      <w:r w:rsidR="00BE5BDB">
                        <w:rPr>
                          <w:rFonts w:eastAsiaTheme="minorEastAsia"/>
                          <w:b/>
                          <w:bCs/>
                          <w:sz w:val="20"/>
                          <w:szCs w:val="20"/>
                          <w:lang w:eastAsia="zh-CN"/>
                        </w:rPr>
                        <w:tab/>
                      </w:r>
                      <w:r w:rsidRPr="003C466B">
                        <w:rPr>
                          <w:b/>
                          <w:sz w:val="20"/>
                          <w:szCs w:val="20"/>
                        </w:rPr>
                        <w:t>Were there any new risks identified and was the use of the restrictive practice safe?</w:t>
                      </w:r>
                    </w:p>
                    <w:p w14:paraId="7A4FD76E" w14:textId="77777777" w:rsidR="008B5614" w:rsidRPr="003C466B" w:rsidRDefault="008B5614" w:rsidP="00913825">
                      <w:pPr>
                        <w:spacing w:after="80"/>
                        <w:ind w:left="378" w:right="232"/>
                        <w:rPr>
                          <w:bCs/>
                          <w:sz w:val="20"/>
                          <w:szCs w:val="20"/>
                        </w:rPr>
                      </w:pPr>
                      <w:r w:rsidRPr="003C466B">
                        <w:rPr>
                          <w:i/>
                          <w:sz w:val="20"/>
                          <w:szCs w:val="20"/>
                        </w:rPr>
                        <w:t>The facilitator will explore whether or not there were any safety issues highlighted as a result of the incident being discusse</w:t>
                      </w:r>
                      <w:r w:rsidRPr="003C466B">
                        <w:rPr>
                          <w:sz w:val="20"/>
                          <w:szCs w:val="20"/>
                        </w:rPr>
                        <w:t xml:space="preserve">d. </w:t>
                      </w:r>
                      <w:r w:rsidRPr="003C466B">
                        <w:rPr>
                          <w:i/>
                          <w:sz w:val="20"/>
                          <w:szCs w:val="20"/>
                        </w:rPr>
                        <w:t xml:space="preserve">This will include whether the use of the restrictive practice was in line with procedure, guidelines, training and any written plans. This is an intervention opportunity to ensure the safety of the student and staff in the future and provide opportunity to acknowledge how this can be improved. The questions are not intended to seek to </w:t>
                      </w:r>
                      <w:r>
                        <w:rPr>
                          <w:i/>
                          <w:sz w:val="20"/>
                          <w:szCs w:val="20"/>
                        </w:rPr>
                        <w:t xml:space="preserve">find or </w:t>
                      </w:r>
                      <w:r w:rsidRPr="003C466B">
                        <w:rPr>
                          <w:i/>
                          <w:sz w:val="20"/>
                          <w:szCs w:val="20"/>
                        </w:rPr>
                        <w:t>apportion blame.</w:t>
                      </w:r>
                    </w:p>
                  </w:txbxContent>
                </v:textbox>
                <w10:anchorlock/>
              </v:roundrect>
            </w:pict>
          </mc:Fallback>
        </mc:AlternateContent>
      </w:r>
    </w:p>
    <w:p w14:paraId="69BBD121" w14:textId="77777777" w:rsidR="00BE5BDB" w:rsidRPr="00BE5BDB" w:rsidRDefault="00BE5BDB" w:rsidP="00BC7DB2">
      <w:pPr>
        <w:widowControl/>
        <w:autoSpaceDE/>
        <w:autoSpaceDN/>
        <w:spacing w:after="240"/>
        <w:rPr>
          <w:rFonts w:eastAsia="Calibri"/>
          <w:bCs/>
          <w:sz w:val="2"/>
          <w:lang w:eastAsia="en-US" w:bidi="ar-SA"/>
        </w:rPr>
      </w:pPr>
    </w:p>
    <w:p w14:paraId="567A18A1" w14:textId="0A2E8160"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6B748A09" wp14:editId="279E6A34">
                <wp:extent cx="6512400" cy="964800"/>
                <wp:effectExtent l="0" t="0" r="22225" b="26035"/>
                <wp:docPr id="715" name="Rounded Rectangle 715"/>
                <wp:cNvGraphicFramePr/>
                <a:graphic xmlns:a="http://schemas.openxmlformats.org/drawingml/2006/main">
                  <a:graphicData uri="http://schemas.microsoft.com/office/word/2010/wordprocessingShape">
                    <wps:wsp>
                      <wps:cNvSpPr/>
                      <wps:spPr>
                        <a:xfrm>
                          <a:off x="0" y="0"/>
                          <a:ext cx="6512400" cy="964800"/>
                        </a:xfrm>
                        <a:prstGeom prst="roundRect">
                          <a:avLst/>
                        </a:prstGeom>
                        <a:solidFill>
                          <a:sysClr val="window" lastClr="FFFFFF"/>
                        </a:solidFill>
                        <a:ln w="12700" cap="flat" cmpd="sng" algn="ctr">
                          <a:solidFill>
                            <a:srgbClr val="7030A0"/>
                          </a:solidFill>
                          <a:prstDash val="solid"/>
                          <a:miter lim="800000"/>
                        </a:ln>
                        <a:effectLst/>
                      </wps:spPr>
                      <wps:txbx>
                        <w:txbxContent>
                          <w:p w14:paraId="3A428512" w14:textId="77777777" w:rsidR="008B5614" w:rsidRPr="003C466B" w:rsidRDefault="008B5614" w:rsidP="00BE5BDB">
                            <w:pPr>
                              <w:spacing w:after="80"/>
                              <w:ind w:left="434" w:right="23" w:hanging="336"/>
                              <w:jc w:val="both"/>
                              <w:rPr>
                                <w:b/>
                                <w:sz w:val="20"/>
                                <w:szCs w:val="20"/>
                              </w:rPr>
                            </w:pPr>
                            <w:r>
                              <w:rPr>
                                <w:rFonts w:eastAsiaTheme="minorEastAsia"/>
                                <w:b/>
                                <w:bCs/>
                                <w:lang w:eastAsia="zh-CN"/>
                              </w:rPr>
                              <w:t>8.</w:t>
                            </w:r>
                            <w:r w:rsidRPr="00D64ACF">
                              <w:rPr>
                                <w:b/>
                              </w:rPr>
                              <w:tab/>
                            </w:r>
                            <w:r w:rsidRPr="003C466B">
                              <w:rPr>
                                <w:b/>
                                <w:sz w:val="20"/>
                                <w:szCs w:val="20"/>
                              </w:rPr>
                              <w:t>How was the safety of everyone managed?</w:t>
                            </w:r>
                          </w:p>
                          <w:p w14:paraId="24F7CC85" w14:textId="77777777" w:rsidR="008B5614" w:rsidRPr="003C466B" w:rsidRDefault="008B5614" w:rsidP="00913825">
                            <w:pPr>
                              <w:spacing w:after="80"/>
                              <w:ind w:left="392" w:right="241"/>
                              <w:rPr>
                                <w:bCs/>
                                <w:sz w:val="20"/>
                                <w:szCs w:val="20"/>
                              </w:rPr>
                            </w:pPr>
                            <w:r w:rsidRPr="003C466B">
                              <w:rPr>
                                <w:bCs/>
                                <w:i/>
                                <w:sz w:val="20"/>
                                <w:szCs w:val="20"/>
                              </w:rPr>
                              <w:t>The facilitator will explore the broad issues related to safety during an incident. It is an intervention opportunity to consider the safety of all students, the student who was subject to the restrictive practice and all staff. It’s an opportunity for considering what went well and what can be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748A09" id="Rounded Rectangle 715" o:spid="_x0000_s1033" style="width:512.8pt;height:7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XjwIAACQFAAAOAAAAZHJzL2Uyb0RvYy54bWysVMlu2zAQvRfoPxC8N5JdJ06EyIGRwEWB&#10;IAmSFDnTFLUA3ErSlt2v7yMlO0t7KqoDNcMZzvL4hpdXOyXJVjjfGV3SyUlOidDcVJ1uSvrjefXl&#10;nBIfmK6YNFqUdC88vVp8/nTZ20JMTWtkJRxBEO2L3pa0DcEWWeZ5KxTzJ8YKDWNtnGIBqmuyyrEe&#10;0ZXMpnl+lvXGVdYZLrzH7s1gpIsUv64FD/d17UUgsqSoLaTVpXUd12xxyYrGMdt2fCyD/UMVinUa&#10;SY+hblhgZOO6P0KpjjvjTR1OuFGZqeuOi9QDupnkH7p5apkVqReA4+0RJv//wvK77YMjXVXS+eSU&#10;Es0ULunRbHQlKvII+JhupCDRCKh66wuceLIPbtQ8xNj3rnYq/tER2SV490d4xS4Qjs2z08l0luMW&#10;OGwXZ7NzyAiTvZ62zodvwigShZK6WEcsIkHLtrc+DP4Hv5jRG9lVq07KpOz9tXRky3DdYEllekok&#10;8wGbJV2lb0z57pjUpAd7p/NUHQMPa8kCClUWyHjdUMJkA4Lz4FIt705716yPWef513x56OudWyz6&#10;hvl2qC6ZYi2sUF3ADMhOlRSQ4BtLlDpaRWLx2Hq8gAHyKIXdejfcXTwRd9am2uM+nRmI7i1fdUh7&#10;CwgemAOzgT6mNdxjqaVB02aUKGmN+/W3/egPwsFKSY9JASA/N8wJIPtdg4oXk9ksjlZSZqfzKRT3&#10;1rJ+a9EbdW1wOxO8C5YnMfoHeRBrZ9QLhnoZs8LENEfuAfpRuQ7DBONZ4GK5TG4YJ8vCrX6yPAaP&#10;yEXAn3cvzNmRTwFMvDOHqWLFB0YNvvGkNstNMHWX6PaKK7gaFYxiYu34bMRZf6snr9fHbfEbAAD/&#10;/wMAUEsDBBQABgAIAAAAIQD+Dojg3gAAAAYBAAAPAAAAZHJzL2Rvd25yZXYueG1sTI9BS8NAEIXv&#10;gv9hGcGb3TShoY3ZFCkIglJs7MXbJjsmwexsmt220V/v1Itehje84b1v8vVke3HC0XeOFMxnEQik&#10;2pmOGgX7t8e7JQgfNBndO0IFX+hhXVxf5Toz7kw7PJWhERxCPtMK2hCGTEpft2i1n7kBib0PN1od&#10;eB0baUZ95nDbyziKUml1R9zQ6gE3Ldaf5dEqeK32q21inrbP75sy/j4cXpIkXSp1ezM93IMIOIW/&#10;Y7jgMzoUzFS5IxkvegX8SPidFy+KFymIitVivgJZ5PI/fvEDAAD//wMAUEsBAi0AFAAGAAgAAAAh&#10;ALaDOJL+AAAA4QEAABMAAAAAAAAAAAAAAAAAAAAAAFtDb250ZW50X1R5cGVzXS54bWxQSwECLQAU&#10;AAYACAAAACEAOP0h/9YAAACUAQAACwAAAAAAAAAAAAAAAAAvAQAAX3JlbHMvLnJlbHNQSwECLQAU&#10;AAYACAAAACEAT4hf148CAAAkBQAADgAAAAAAAAAAAAAAAAAuAgAAZHJzL2Uyb0RvYy54bWxQSwEC&#10;LQAUAAYACAAAACEA/g6I4N4AAAAGAQAADwAAAAAAAAAAAAAAAADpBAAAZHJzL2Rvd25yZXYueG1s&#10;UEsFBgAAAAAEAAQA8wAAAPQFAAAAAA==&#10;" fillcolor="window" strokecolor="#7030a0" strokeweight="1pt">
                <v:stroke joinstyle="miter"/>
                <v:textbox>
                  <w:txbxContent>
                    <w:p w14:paraId="3A428512" w14:textId="77777777" w:rsidR="008B5614" w:rsidRPr="003C466B" w:rsidRDefault="008B5614" w:rsidP="00BE5BDB">
                      <w:pPr>
                        <w:spacing w:after="80"/>
                        <w:ind w:left="434" w:right="23" w:hanging="336"/>
                        <w:jc w:val="both"/>
                        <w:rPr>
                          <w:b/>
                          <w:sz w:val="20"/>
                          <w:szCs w:val="20"/>
                        </w:rPr>
                      </w:pPr>
                      <w:r>
                        <w:rPr>
                          <w:rFonts w:eastAsiaTheme="minorEastAsia"/>
                          <w:b/>
                          <w:bCs/>
                          <w:lang w:eastAsia="zh-CN"/>
                        </w:rPr>
                        <w:t>8.</w:t>
                      </w:r>
                      <w:r w:rsidRPr="00D64ACF">
                        <w:rPr>
                          <w:b/>
                        </w:rPr>
                        <w:tab/>
                      </w:r>
                      <w:r w:rsidRPr="003C466B">
                        <w:rPr>
                          <w:b/>
                          <w:sz w:val="20"/>
                          <w:szCs w:val="20"/>
                        </w:rPr>
                        <w:t>How was the safety of everyone managed?</w:t>
                      </w:r>
                    </w:p>
                    <w:p w14:paraId="24F7CC85" w14:textId="77777777" w:rsidR="008B5614" w:rsidRPr="003C466B" w:rsidRDefault="008B5614" w:rsidP="00913825">
                      <w:pPr>
                        <w:spacing w:after="80"/>
                        <w:ind w:left="392" w:right="241"/>
                        <w:rPr>
                          <w:bCs/>
                          <w:sz w:val="20"/>
                          <w:szCs w:val="20"/>
                        </w:rPr>
                      </w:pPr>
                      <w:r w:rsidRPr="003C466B">
                        <w:rPr>
                          <w:bCs/>
                          <w:i/>
                          <w:sz w:val="20"/>
                          <w:szCs w:val="20"/>
                        </w:rPr>
                        <w:t>The facilitator will explore the broad issues related to safety during an incident. It is an intervention opportunity to consider the safety of all students, the student who was subject to the restrictive practice and all staff. It’s an opportunity for considering what went well and what can be improved.</w:t>
                      </w:r>
                    </w:p>
                  </w:txbxContent>
                </v:textbox>
                <w10:anchorlock/>
              </v:roundrect>
            </w:pict>
          </mc:Fallback>
        </mc:AlternateContent>
      </w:r>
    </w:p>
    <w:p w14:paraId="3525FA18" w14:textId="77777777" w:rsidR="00BE5BDB" w:rsidRPr="00BE5BDB" w:rsidRDefault="00BE5BDB" w:rsidP="00BC7DB2">
      <w:pPr>
        <w:widowControl/>
        <w:autoSpaceDE/>
        <w:autoSpaceDN/>
        <w:spacing w:after="240"/>
        <w:rPr>
          <w:rFonts w:eastAsia="Calibri"/>
          <w:bCs/>
          <w:sz w:val="2"/>
          <w:lang w:eastAsia="en-US" w:bidi="ar-SA"/>
        </w:rPr>
      </w:pPr>
    </w:p>
    <w:p w14:paraId="250FCAC2" w14:textId="708DC524"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6C0AE403" wp14:editId="253D8C59">
                <wp:extent cx="6512400" cy="1137600"/>
                <wp:effectExtent l="0" t="0" r="22225" b="24765"/>
                <wp:docPr id="716" name="Rounded Rectangle 716"/>
                <wp:cNvGraphicFramePr/>
                <a:graphic xmlns:a="http://schemas.openxmlformats.org/drawingml/2006/main">
                  <a:graphicData uri="http://schemas.microsoft.com/office/word/2010/wordprocessingShape">
                    <wps:wsp>
                      <wps:cNvSpPr/>
                      <wps:spPr>
                        <a:xfrm>
                          <a:off x="0" y="0"/>
                          <a:ext cx="6512400" cy="1137600"/>
                        </a:xfrm>
                        <a:prstGeom prst="roundRect">
                          <a:avLst/>
                        </a:prstGeom>
                        <a:solidFill>
                          <a:sysClr val="window" lastClr="FFFFFF"/>
                        </a:solidFill>
                        <a:ln w="12700" cap="flat" cmpd="sng" algn="ctr">
                          <a:solidFill>
                            <a:srgbClr val="7030A0"/>
                          </a:solidFill>
                          <a:prstDash val="solid"/>
                          <a:miter lim="800000"/>
                        </a:ln>
                        <a:effectLst/>
                      </wps:spPr>
                      <wps:txbx>
                        <w:txbxContent>
                          <w:p w14:paraId="7F5DE9A2" w14:textId="040955BD" w:rsidR="008B5614" w:rsidRPr="003C466B" w:rsidRDefault="008B5614" w:rsidP="00BE5BDB">
                            <w:pPr>
                              <w:spacing w:after="80"/>
                              <w:ind w:left="448" w:right="11" w:hanging="350"/>
                              <w:jc w:val="both"/>
                              <w:rPr>
                                <w:b/>
                                <w:bCs/>
                                <w:sz w:val="20"/>
                                <w:szCs w:val="20"/>
                              </w:rPr>
                            </w:pPr>
                            <w:r w:rsidRPr="00D64ACF">
                              <w:rPr>
                                <w:rFonts w:eastAsiaTheme="minorEastAsia"/>
                                <w:b/>
                                <w:bCs/>
                                <w:lang w:eastAsia="zh-CN"/>
                              </w:rPr>
                              <w:t xml:space="preserve">9. </w:t>
                            </w:r>
                            <w:r w:rsidR="00BE5BDB">
                              <w:rPr>
                                <w:rFonts w:eastAsiaTheme="minorEastAsia"/>
                                <w:b/>
                                <w:bCs/>
                                <w:lang w:eastAsia="zh-CN"/>
                              </w:rPr>
                              <w:tab/>
                            </w:r>
                            <w:r w:rsidRPr="003C466B">
                              <w:rPr>
                                <w:b/>
                                <w:bCs/>
                                <w:sz w:val="20"/>
                                <w:szCs w:val="20"/>
                              </w:rPr>
                              <w:t>When was the restrictive practice ceased and how did the incident conclude?</w:t>
                            </w:r>
                          </w:p>
                          <w:p w14:paraId="50D8D8DF" w14:textId="77777777" w:rsidR="008B5614" w:rsidRPr="003C466B" w:rsidRDefault="008B5614" w:rsidP="00913825">
                            <w:pPr>
                              <w:tabs>
                                <w:tab w:val="left" w:pos="9498"/>
                              </w:tabs>
                              <w:spacing w:after="80"/>
                              <w:ind w:left="392" w:right="232"/>
                              <w:rPr>
                                <w:bCs/>
                                <w:sz w:val="20"/>
                                <w:szCs w:val="20"/>
                              </w:rPr>
                            </w:pPr>
                            <w:r w:rsidRPr="003C466B">
                              <w:rPr>
                                <w:bCs/>
                                <w:i/>
                                <w:sz w:val="20"/>
                                <w:szCs w:val="20"/>
                              </w:rPr>
                              <w:t>The facilitator will support the team to explore their decision making as the risk decreased. This is an intervention opportunity, enabling the team to consider their decision making skills, responses and overall awareness of procedure and best practice. The facilitator should focus on the team response and not individual roles during 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0AE403" id="Rounded Rectangle 716" o:spid="_x0000_s1034" style="width:512.8pt;height:89.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xOkQIAACUFAAAOAAAAZHJzL2Uyb0RvYy54bWysVEtv2zAMvg/YfxB0X22nadIZdYqgRYYB&#10;RRu0HXpmZNkWoNckJU7260fJTvrYTsN8kEWR4uPjR11d75UkO+68MLqixVlOCdfM1EK3Ff3xvPpy&#10;SYkPoGuQRvOKHrin14vPn656W/KJ6YysuSPoRPuytxXtQrBllnnWcQX+zFiuUdkYpyCg6NqsdtCj&#10;dyWzSZ7Pst642jrDuPd4ejso6SL5bxrOwkPTeB6IrCjmFtLq0rqJa7a4grJ1YDvBxjTgH7JQIDQG&#10;Pbm6hQBk68QfrpRgznjThDNmVGaaRjCeasBqivxDNU8dWJ5qQXC8PcHk/59bdr9bOyLqis6LGSUa&#10;FDbp0Wx1zWvyiPCBbiUnUYlQ9daXeOPJrt0oedzGuveNU/GPFZF9gvdwgpfvA2F4OLsoJtMcu8BQ&#10;VxTn8xkK6Cd7vW6dD9+4USRuKupiIjGLhC3s7nwY7I92MaQ3UtQrIWUSDv5GOrID7DfSpDY9JRJ8&#10;wMOKrtI3hnx3TWrSY06TeUoPkIiNhICZKovQeN1SArJFhrPgUi7vbnvXbk5R5/l5vjzW9c4sJn0L&#10;vhuyS6qYC5RKBBwCKVRFL/P4jSlKHbU80XgsPXZgwDzuwn6zT827jDfiycbUB2yoMwPTvWUrgWHv&#10;EII1OKQ2wo/jGh5waaTBos24o6Qz7tffzqM9Mg61lPQ4KgjIzy04jsh+18jFr8V0GmcrCdOL+QQF&#10;91azeavRW3VjsDsFPgyWpW20D/K4bZxRLzjVyxgVVaAZxh6gH4WbMIwwvguML5fJDOfJQrjTT5ZF&#10;5xG5CPjz/gWcHfkUkIr35jhWUH5g1GAbb2qz3AbTiES3V1yRq1HAWUysHd+NOOxv5WT1+rotfgMA&#10;AP//AwBQSwMEFAAGAAgAAAAhALTENpDeAAAABgEAAA8AAABkcnMvZG93bnJldi54bWxMj0FLw0AQ&#10;he+C/2EZwZvdNMHYxmyKFARBKTX24m2THZNgdjbNbtvor3fqRS/DG97w3jf5arK9OOLoO0cK5rMI&#10;BFLtTEeNgt3b480ChA+ajO4doYIv9LAqLi9ynRl3olc8lqERHEI+0wraEIZMSl+3aLWfuQGJvQ83&#10;Wh14HRtpRn3icNvLOIpSaXVH3NDqAdct1p/lwSrYVrvlJjFPm+f3dRl/7/cvSZIulLq+mh7uQQSc&#10;wt8xnPEZHQpmqtyBjBe9An4k/M6zF8W3KYiK1d1yDrLI5X/84gcAAP//AwBQSwECLQAUAAYACAAA&#10;ACEAtoM4kv4AAADhAQAAEwAAAAAAAAAAAAAAAAAAAAAAW0NvbnRlbnRfVHlwZXNdLnhtbFBLAQIt&#10;ABQABgAIAAAAIQA4/SH/1gAAAJQBAAALAAAAAAAAAAAAAAAAAC8BAABfcmVscy8ucmVsc1BLAQIt&#10;ABQABgAIAAAAIQCSr3xOkQIAACUFAAAOAAAAAAAAAAAAAAAAAC4CAABkcnMvZTJvRG9jLnhtbFBL&#10;AQItABQABgAIAAAAIQC0xDaQ3gAAAAYBAAAPAAAAAAAAAAAAAAAAAOsEAABkcnMvZG93bnJldi54&#10;bWxQSwUGAAAAAAQABADzAAAA9gUAAAAA&#10;" fillcolor="window" strokecolor="#7030a0" strokeweight="1pt">
                <v:stroke joinstyle="miter"/>
                <v:textbox>
                  <w:txbxContent>
                    <w:p w14:paraId="7F5DE9A2" w14:textId="040955BD" w:rsidR="008B5614" w:rsidRPr="003C466B" w:rsidRDefault="008B5614" w:rsidP="00BE5BDB">
                      <w:pPr>
                        <w:spacing w:after="80"/>
                        <w:ind w:left="448" w:right="11" w:hanging="350"/>
                        <w:jc w:val="both"/>
                        <w:rPr>
                          <w:b/>
                          <w:bCs/>
                          <w:sz w:val="20"/>
                          <w:szCs w:val="20"/>
                        </w:rPr>
                      </w:pPr>
                      <w:r w:rsidRPr="00D64ACF">
                        <w:rPr>
                          <w:rFonts w:eastAsiaTheme="minorEastAsia"/>
                          <w:b/>
                          <w:bCs/>
                          <w:lang w:eastAsia="zh-CN"/>
                        </w:rPr>
                        <w:t xml:space="preserve">9. </w:t>
                      </w:r>
                      <w:r w:rsidR="00BE5BDB">
                        <w:rPr>
                          <w:rFonts w:eastAsiaTheme="minorEastAsia"/>
                          <w:b/>
                          <w:bCs/>
                          <w:lang w:eastAsia="zh-CN"/>
                        </w:rPr>
                        <w:tab/>
                      </w:r>
                      <w:r w:rsidRPr="003C466B">
                        <w:rPr>
                          <w:b/>
                          <w:bCs/>
                          <w:sz w:val="20"/>
                          <w:szCs w:val="20"/>
                        </w:rPr>
                        <w:t>When was the restrictive practice ceased and how did the incident conclude?</w:t>
                      </w:r>
                    </w:p>
                    <w:p w14:paraId="50D8D8DF" w14:textId="77777777" w:rsidR="008B5614" w:rsidRPr="003C466B" w:rsidRDefault="008B5614" w:rsidP="00913825">
                      <w:pPr>
                        <w:tabs>
                          <w:tab w:val="left" w:pos="9498"/>
                        </w:tabs>
                        <w:spacing w:after="80"/>
                        <w:ind w:left="392" w:right="232"/>
                        <w:rPr>
                          <w:bCs/>
                          <w:sz w:val="20"/>
                          <w:szCs w:val="20"/>
                        </w:rPr>
                      </w:pPr>
                      <w:r w:rsidRPr="003C466B">
                        <w:rPr>
                          <w:bCs/>
                          <w:i/>
                          <w:sz w:val="20"/>
                          <w:szCs w:val="20"/>
                        </w:rPr>
                        <w:t>The facilitator will support the team to explore their decision making as the risk decreased. This is an intervention opportunity, enabling the team to consider their decision making skills, responses and overall awareness of procedure and best practice. The facilitator should focus on the team response and not individual roles during the incident.</w:t>
                      </w:r>
                    </w:p>
                  </w:txbxContent>
                </v:textbox>
                <w10:anchorlock/>
              </v:roundrect>
            </w:pict>
          </mc:Fallback>
        </mc:AlternateContent>
      </w:r>
    </w:p>
    <w:p w14:paraId="09D0D70A" w14:textId="77777777" w:rsidR="00BE5BDB" w:rsidRPr="00BE5BDB" w:rsidRDefault="00BE5BDB" w:rsidP="00BC7DB2">
      <w:pPr>
        <w:widowControl/>
        <w:autoSpaceDE/>
        <w:autoSpaceDN/>
        <w:spacing w:after="240"/>
        <w:rPr>
          <w:rFonts w:eastAsia="Calibri"/>
          <w:bCs/>
          <w:sz w:val="2"/>
          <w:lang w:eastAsia="en-US" w:bidi="ar-SA"/>
        </w:rPr>
      </w:pPr>
    </w:p>
    <w:p w14:paraId="69E22806" w14:textId="6A5B5F1D" w:rsidR="0071527C"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68B45C94" wp14:editId="72AA64BC">
                <wp:extent cx="6512400" cy="972000"/>
                <wp:effectExtent l="0" t="0" r="22225" b="19050"/>
                <wp:docPr id="717" name="Rounded Rectangle 717"/>
                <wp:cNvGraphicFramePr/>
                <a:graphic xmlns:a="http://schemas.openxmlformats.org/drawingml/2006/main">
                  <a:graphicData uri="http://schemas.microsoft.com/office/word/2010/wordprocessingShape">
                    <wps:wsp>
                      <wps:cNvSpPr/>
                      <wps:spPr>
                        <a:xfrm>
                          <a:off x="0" y="0"/>
                          <a:ext cx="6512400" cy="972000"/>
                        </a:xfrm>
                        <a:prstGeom prst="roundRect">
                          <a:avLst/>
                        </a:prstGeom>
                        <a:solidFill>
                          <a:sysClr val="window" lastClr="FFFFFF"/>
                        </a:solidFill>
                        <a:ln w="12700" cap="flat" cmpd="sng" algn="ctr">
                          <a:solidFill>
                            <a:srgbClr val="7030A0"/>
                          </a:solidFill>
                          <a:prstDash val="solid"/>
                          <a:miter lim="800000"/>
                        </a:ln>
                        <a:effectLst/>
                      </wps:spPr>
                      <wps:txbx>
                        <w:txbxContent>
                          <w:p w14:paraId="147735BB" w14:textId="77777777" w:rsidR="008B5614" w:rsidRPr="003C466B" w:rsidRDefault="008B5614" w:rsidP="00BE5BDB">
                            <w:pPr>
                              <w:spacing w:after="80"/>
                              <w:ind w:left="490" w:right="10" w:hanging="357"/>
                              <w:jc w:val="both"/>
                              <w:rPr>
                                <w:rFonts w:eastAsiaTheme="minorEastAsia"/>
                                <w:b/>
                                <w:bCs/>
                                <w:sz w:val="20"/>
                                <w:szCs w:val="20"/>
                                <w:lang w:eastAsia="zh-CN"/>
                              </w:rPr>
                            </w:pPr>
                            <w:r>
                              <w:rPr>
                                <w:rFonts w:eastAsiaTheme="minorEastAsia"/>
                                <w:b/>
                                <w:bCs/>
                                <w:lang w:eastAsia="zh-CN"/>
                              </w:rPr>
                              <w:t>10</w:t>
                            </w:r>
                            <w:r w:rsidRPr="00D64ACF">
                              <w:rPr>
                                <w:rFonts w:eastAsiaTheme="minorEastAsia"/>
                                <w:b/>
                                <w:bCs/>
                                <w:lang w:eastAsia="zh-CN"/>
                              </w:rPr>
                              <w:t>.</w:t>
                            </w:r>
                            <w:r>
                              <w:rPr>
                                <w:rFonts w:eastAsiaTheme="minorEastAsia"/>
                                <w:b/>
                                <w:bCs/>
                                <w:lang w:eastAsia="zh-CN"/>
                              </w:rPr>
                              <w:t xml:space="preserve"> </w:t>
                            </w:r>
                            <w:r w:rsidRPr="003C466B">
                              <w:rPr>
                                <w:rFonts w:eastAsiaTheme="minorEastAsia"/>
                                <w:b/>
                                <w:bCs/>
                                <w:sz w:val="20"/>
                                <w:szCs w:val="20"/>
                                <w:lang w:eastAsia="zh-CN"/>
                              </w:rPr>
                              <w:t>What happens afterwards?</w:t>
                            </w:r>
                          </w:p>
                          <w:p w14:paraId="3C54FDDB" w14:textId="77777777" w:rsidR="008B5614" w:rsidRPr="003C466B" w:rsidRDefault="008B5614" w:rsidP="00913825">
                            <w:pPr>
                              <w:spacing w:after="80"/>
                              <w:ind w:left="448" w:right="255"/>
                              <w:rPr>
                                <w:b/>
                                <w:bCs/>
                                <w:sz w:val="20"/>
                                <w:szCs w:val="20"/>
                              </w:rPr>
                            </w:pPr>
                            <w:r w:rsidRPr="003C466B">
                              <w:rPr>
                                <w:bCs/>
                                <w:i/>
                                <w:sz w:val="20"/>
                                <w:szCs w:val="20"/>
                              </w:rPr>
                              <w:t>This is an opportunity for the facilitator to assist the team to explore how people were supported; this includes students, staff and other people. It is also an opportunity to ensure that procedural aspects were managed in a timely way, for example reporting and recording of 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B45C94" id="Rounded Rectangle 717" o:spid="_x0000_s1035" style="width:512.8pt;height:76.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KckQIAACQFAAAOAAAAZHJzL2Uyb0RvYy54bWysVMlu2zAQvRfoPxC8N5JdJ06MyIGRwEWB&#10;IAmSFDnTFLUA3ErSltyv7yMlO0t7KqoDxeEMZ3nzhpdXvZJkJ5xvjS7o5CSnRGhuylbXBf3xvP5y&#10;TokPTJdMGi0KuheeXi0/f7rs7EJMTWNkKRyBE+0XnS1oE4JdZJnnjVDMnxgrNJSVcYoFiK7OSsc6&#10;eFcym+b5WdYZV1pnuPAepzeDki6T/6oSPNxXlReByIIit5BWl9ZNXLPlJVvUjtmm5WMa7B+yUKzV&#10;CHp0dcMCI1vX/uFKtdwZb6pwwo3KTFW1XKQaUM0k/1DNU8OsSLUAHG+PMPn/55bf7R4cacuCzidz&#10;SjRTaNKj2epSlOQR8DFdS0GiElB11i9w48k+uFHy2Ma6+8qp+EdFpE/w7o/wij4QjsOz08l0lqML&#10;HLqLOdqX8M9eb1vnwzdhFImbgrqYR0wiQct2tz4gLOwPdjGiN7It162USdj7a+nIjqHdYElpOkok&#10;8wGHBV2nL9YBF++uSU06sHc6T9kx8LCSLCBRZYGM1zUlTNYgOA8u5fLutnf15hh1nn/NV4e63pnF&#10;pG+Yb4bskmqgn2oDZkC2qqDnwOSIitSxJJFYPJYeGzBAHneh3/SpdxeH5mxMuUc/nRmI7i1ftwh7&#10;CwgemAOzgT6mNdxjqaRB0WbcUdIY9+tv59EehIOWkg6TAkB+bpkTQPa7BhUvJrNZHK0kzE7RV0rc&#10;W83mrUZv1bVBdyZ4FyxP22gf5GFbOaNeMNSrGBUqpjliD9CPwnUYJhjPAherVTLDOFkWbvWT5dF5&#10;RC4C/ty/MGdHPgUw8c4cpootPjBqsI03tVltg6naRLeI9IAriBMFjGKi0PhsxFl/Kyer18dt+RsA&#10;AP//AwBQSwMEFAAGAAgAAAAhAPdl5yPeAAAABgEAAA8AAABkcnMvZG93bnJldi54bWxMj0FLw0AQ&#10;he+C/2EZwZvdNKGhxmyKFARBKRp78bbJjkkwO5tmt23sr3fai16GN7zhvW/y1WR7ccDRd44UzGcR&#10;CKTamY4aBduPp7slCB80Gd07QgU/6GFVXF/lOjPuSO94KEMjOIR8phW0IQyZlL5u0Wo/cwMSe19u&#10;tDrwOjbSjPrI4baXcRSl0uqOuKHVA65brL/LvVXwVm3vN4l53rx8rsv4tNu9Jkm6VOr2Znp8ABFw&#10;Cn/HcMZndCiYqXJ7Ml70CviRcJlnL4oXKYiK1SKZgyxy+R+/+AUAAP//AwBQSwECLQAUAAYACAAA&#10;ACEAtoM4kv4AAADhAQAAEwAAAAAAAAAAAAAAAAAAAAAAW0NvbnRlbnRfVHlwZXNdLnhtbFBLAQIt&#10;ABQABgAIAAAAIQA4/SH/1gAAAJQBAAALAAAAAAAAAAAAAAAAAC8BAABfcmVscy8ucmVsc1BLAQIt&#10;ABQABgAIAAAAIQBliOKckQIAACQFAAAOAAAAAAAAAAAAAAAAAC4CAABkcnMvZTJvRG9jLnhtbFBL&#10;AQItABQABgAIAAAAIQD3Zecj3gAAAAYBAAAPAAAAAAAAAAAAAAAAAOsEAABkcnMvZG93bnJldi54&#10;bWxQSwUGAAAAAAQABADzAAAA9gUAAAAA&#10;" fillcolor="window" strokecolor="#7030a0" strokeweight="1pt">
                <v:stroke joinstyle="miter"/>
                <v:textbox>
                  <w:txbxContent>
                    <w:p w14:paraId="147735BB" w14:textId="77777777" w:rsidR="008B5614" w:rsidRPr="003C466B" w:rsidRDefault="008B5614" w:rsidP="00BE5BDB">
                      <w:pPr>
                        <w:spacing w:after="80"/>
                        <w:ind w:left="490" w:right="10" w:hanging="357"/>
                        <w:jc w:val="both"/>
                        <w:rPr>
                          <w:rFonts w:eastAsiaTheme="minorEastAsia"/>
                          <w:b/>
                          <w:bCs/>
                          <w:sz w:val="20"/>
                          <w:szCs w:val="20"/>
                          <w:lang w:eastAsia="zh-CN"/>
                        </w:rPr>
                      </w:pPr>
                      <w:r>
                        <w:rPr>
                          <w:rFonts w:eastAsiaTheme="minorEastAsia"/>
                          <w:b/>
                          <w:bCs/>
                          <w:lang w:eastAsia="zh-CN"/>
                        </w:rPr>
                        <w:t>10</w:t>
                      </w:r>
                      <w:r w:rsidRPr="00D64ACF">
                        <w:rPr>
                          <w:rFonts w:eastAsiaTheme="minorEastAsia"/>
                          <w:b/>
                          <w:bCs/>
                          <w:lang w:eastAsia="zh-CN"/>
                        </w:rPr>
                        <w:t>.</w:t>
                      </w:r>
                      <w:r>
                        <w:rPr>
                          <w:rFonts w:eastAsiaTheme="minorEastAsia"/>
                          <w:b/>
                          <w:bCs/>
                          <w:lang w:eastAsia="zh-CN"/>
                        </w:rPr>
                        <w:t xml:space="preserve"> </w:t>
                      </w:r>
                      <w:r w:rsidRPr="003C466B">
                        <w:rPr>
                          <w:rFonts w:eastAsiaTheme="minorEastAsia"/>
                          <w:b/>
                          <w:bCs/>
                          <w:sz w:val="20"/>
                          <w:szCs w:val="20"/>
                          <w:lang w:eastAsia="zh-CN"/>
                        </w:rPr>
                        <w:t>What happens afterwards?</w:t>
                      </w:r>
                    </w:p>
                    <w:p w14:paraId="3C54FDDB" w14:textId="77777777" w:rsidR="008B5614" w:rsidRPr="003C466B" w:rsidRDefault="008B5614" w:rsidP="00913825">
                      <w:pPr>
                        <w:spacing w:after="80"/>
                        <w:ind w:left="448" w:right="255"/>
                        <w:rPr>
                          <w:b/>
                          <w:bCs/>
                          <w:sz w:val="20"/>
                          <w:szCs w:val="20"/>
                        </w:rPr>
                      </w:pPr>
                      <w:r w:rsidRPr="003C466B">
                        <w:rPr>
                          <w:bCs/>
                          <w:i/>
                          <w:sz w:val="20"/>
                          <w:szCs w:val="20"/>
                        </w:rPr>
                        <w:t>This is an opportunity for the facilitator to assist the team to explore how people were supported; this includes students, staff and other people. It is also an opportunity to ensure that procedural aspects were managed in a timely way, for example reporting and recording of the incident.</w:t>
                      </w:r>
                    </w:p>
                  </w:txbxContent>
                </v:textbox>
                <w10:anchorlock/>
              </v:roundrect>
            </w:pict>
          </mc:Fallback>
        </mc:AlternateContent>
      </w:r>
    </w:p>
    <w:p w14:paraId="4E5CC855" w14:textId="77777777" w:rsidR="00BE5BDB" w:rsidRPr="00BE5BDB" w:rsidRDefault="00BE5BDB" w:rsidP="00BC7DB2">
      <w:pPr>
        <w:widowControl/>
        <w:autoSpaceDE/>
        <w:autoSpaceDN/>
        <w:spacing w:after="240"/>
        <w:rPr>
          <w:rFonts w:eastAsia="Calibri"/>
          <w:bCs/>
          <w:sz w:val="2"/>
          <w:lang w:eastAsia="en-US" w:bidi="ar-SA"/>
        </w:rPr>
      </w:pPr>
    </w:p>
    <w:p w14:paraId="24266D2F" w14:textId="77862E86" w:rsidR="00111BF6" w:rsidRDefault="0071527C" w:rsidP="00BC7DB2">
      <w:pPr>
        <w:widowControl/>
        <w:autoSpaceDE/>
        <w:autoSpaceDN/>
        <w:spacing w:after="240"/>
        <w:rPr>
          <w:rFonts w:eastAsia="Calibri"/>
          <w:bCs/>
          <w:lang w:eastAsia="en-US" w:bidi="ar-SA"/>
        </w:rPr>
      </w:pPr>
      <w:r w:rsidRPr="00BD68CB">
        <w:rPr>
          <w:rFonts w:eastAsia="Calibri"/>
          <w:bCs/>
          <w:noProof/>
          <w:lang w:eastAsia="zh-CN" w:bidi="ar-SA"/>
        </w:rPr>
        <mc:AlternateContent>
          <mc:Choice Requires="wps">
            <w:drawing>
              <wp:inline distT="0" distB="0" distL="0" distR="0" wp14:anchorId="2D473DC6" wp14:editId="33F90817">
                <wp:extent cx="6512400" cy="972000"/>
                <wp:effectExtent l="0" t="0" r="22225" b="19050"/>
                <wp:docPr id="718" name="Rounded Rectangle 718"/>
                <wp:cNvGraphicFramePr/>
                <a:graphic xmlns:a="http://schemas.openxmlformats.org/drawingml/2006/main">
                  <a:graphicData uri="http://schemas.microsoft.com/office/word/2010/wordprocessingShape">
                    <wps:wsp>
                      <wps:cNvSpPr/>
                      <wps:spPr>
                        <a:xfrm>
                          <a:off x="0" y="0"/>
                          <a:ext cx="6512400" cy="972000"/>
                        </a:xfrm>
                        <a:prstGeom prst="roundRect">
                          <a:avLst/>
                        </a:prstGeom>
                        <a:solidFill>
                          <a:sysClr val="window" lastClr="FFFFFF"/>
                        </a:solidFill>
                        <a:ln w="12700" cap="flat" cmpd="sng" algn="ctr">
                          <a:solidFill>
                            <a:srgbClr val="7030A0"/>
                          </a:solidFill>
                          <a:prstDash val="solid"/>
                          <a:miter lim="800000"/>
                        </a:ln>
                        <a:effectLst/>
                      </wps:spPr>
                      <wps:txbx>
                        <w:txbxContent>
                          <w:p w14:paraId="236AB54A" w14:textId="77777777" w:rsidR="008B5614" w:rsidRPr="00BE5BDB" w:rsidRDefault="008B5614" w:rsidP="00BE5BDB">
                            <w:pPr>
                              <w:spacing w:after="60"/>
                              <w:ind w:left="504" w:right="-28" w:hanging="350"/>
                              <w:jc w:val="both"/>
                              <w:rPr>
                                <w:b/>
                                <w:bCs/>
                                <w:sz w:val="20"/>
                                <w:szCs w:val="20"/>
                              </w:rPr>
                            </w:pPr>
                            <w:r w:rsidRPr="00BE5BDB">
                              <w:rPr>
                                <w:rFonts w:eastAsiaTheme="minorEastAsia"/>
                                <w:b/>
                                <w:bCs/>
                                <w:szCs w:val="20"/>
                                <w:lang w:eastAsia="zh-CN"/>
                              </w:rPr>
                              <w:t>11</w:t>
                            </w:r>
                            <w:r w:rsidRPr="00BE5BDB">
                              <w:rPr>
                                <w:rFonts w:eastAsiaTheme="minorEastAsia"/>
                                <w:b/>
                                <w:bCs/>
                                <w:sz w:val="20"/>
                                <w:szCs w:val="20"/>
                                <w:lang w:eastAsia="zh-CN"/>
                              </w:rPr>
                              <w:t xml:space="preserve">. </w:t>
                            </w:r>
                            <w:r w:rsidRPr="00BE5BDB">
                              <w:rPr>
                                <w:b/>
                                <w:bCs/>
                                <w:sz w:val="20"/>
                                <w:szCs w:val="20"/>
                              </w:rPr>
                              <w:t>Summary of the intervention opportunity learning points.</w:t>
                            </w:r>
                          </w:p>
                          <w:p w14:paraId="4FB990FA" w14:textId="3B2F91F9" w:rsidR="008B5614" w:rsidRPr="003C466B" w:rsidRDefault="008B5614" w:rsidP="00913825">
                            <w:pPr>
                              <w:spacing w:after="60"/>
                              <w:ind w:left="434" w:right="360"/>
                              <w:rPr>
                                <w:bCs/>
                                <w:sz w:val="20"/>
                                <w:szCs w:val="20"/>
                              </w:rPr>
                            </w:pPr>
                            <w:r w:rsidRPr="00BE5BDB">
                              <w:rPr>
                                <w:bCs/>
                                <w:i/>
                                <w:sz w:val="20"/>
                                <w:szCs w:val="20"/>
                              </w:rPr>
                              <w:t>The facilitator will draw out the learnings from the Focused Review and summarise the key learnings and actions. This enables the team</w:t>
                            </w:r>
                            <w:r w:rsidRPr="003C466B">
                              <w:rPr>
                                <w:bCs/>
                                <w:i/>
                                <w:sz w:val="20"/>
                                <w:szCs w:val="20"/>
                              </w:rPr>
                              <w:t xml:space="preserve"> to objectively identify what they can change, how they can improve and highlight their real achievements. This </w:t>
                            </w:r>
                            <w:r>
                              <w:rPr>
                                <w:bCs/>
                                <w:i/>
                                <w:sz w:val="20"/>
                                <w:szCs w:val="20"/>
                              </w:rPr>
                              <w:t>will</w:t>
                            </w:r>
                            <w:r w:rsidRPr="003C466B">
                              <w:rPr>
                                <w:bCs/>
                                <w:i/>
                                <w:sz w:val="20"/>
                                <w:szCs w:val="20"/>
                              </w:rPr>
                              <w:t xml:space="preserve"> be used in future planning and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473DC6" id="Rounded Rectangle 718" o:spid="_x0000_s1036" style="width:512.8pt;height:76.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KjkAIAACUFAAAOAAAAZHJzL2Uyb0RvYy54bWysVMlu2zAQvRfoPxC8N5JcJ06MyIGRwEWB&#10;IAmSFDnTFLUA3ErSlt2v7yMlO0t7KqoDxeEMZ3nzhpdXOyXJVjjfGV3S4iSnRGhuqk43Jf3xvPpy&#10;TokPTFdMGi1KuheeXi0+f7rs7VxMTGtkJRyBE+3nvS1pG4KdZ5nnrVDMnxgrNJS1cYoFiK7JKsd6&#10;eFcym+T5WdYbV1lnuPAepzeDki6S/7oWPNzXtReByJIit5BWl9Z1XLPFJZs3jtm242Ma7B+yUKzT&#10;CHp0dcMCIxvX/eFKddwZb+pwwo3KTF13XKQaUE2Rf6jmqWVWpFoAjrdHmPz/c8vvtg+OdFVJZwVa&#10;pZlCkx7NRleiIo+Aj+lGChKVgKq3fo4bT/bBjZLHNta9q52Kf1REdgne/RFesQuE4/DstJhMc3SB&#10;Q3cxQ/sS/tnrbet8+CaMInFTUhfziEkkaNn21geEhf3BLkb0RnbVqpMyCXt/LR3ZMrQbLKlMT4lk&#10;PuCwpKv0xTrg4t01qUkP9k5mKTsGHtaSBSSqLJDxuqGEyQYE58GlXN7d9q5ZH6PO8q/58lDXO7OY&#10;9A3z7ZBdUg30U13ADMhOlfQcmBxRkTqWJBKLx9JjAwbI4y7s1rvUuyIFjEdrU+3RUGcGpnvLVx3i&#10;3gKDB+ZAbcCPcQ33WGppULUZd5S0xv3623m0B+OgpaTHqACRnxvmBKD9rsHFi2I6jbOVhOkpGkuJ&#10;e6tZv9Xojbo2aE+Bh8HytI32QR62tTPqBVO9jFGhYpoj9oD9KFyHYYTxLnCxXCYzzJNl4VY/WR6d&#10;R+gi4s+7F+bsSKgAKt6Zw1ix+QdKDbbxpjbLTTB1l/j2iiuYEwXMYuLQ+G7EYX8rJ6vX123xGwAA&#10;//8DAFBLAwQUAAYACAAAACEA92XnI94AAAAGAQAADwAAAGRycy9kb3ducmV2LnhtbEyPQUvDQBCF&#10;74L/YRnBm900oaHGbIoUBEEpGnvxtsmOSTA7m2a3beyvd9qLXoY3vOG9b/LVZHtxwNF3jhTMZxEI&#10;pNqZjhoF24+nuyUIHzQZ3TtCBT/oYVVcX+U6M+5I73goQyM4hHymFbQhDJmUvm7Raj9zAxJ7X260&#10;OvA6NtKM+sjhtpdxFKXS6o64odUDrlusv8u9VfBWbe83iXnevHyuy/i0270mSbpU6vZmenwAEXAK&#10;f8dwxmd0KJipcnsyXvQK+JFwmWcvihcpiIrVIpmDLHL5H7/4BQAA//8DAFBLAQItABQABgAIAAAA&#10;IQC2gziS/gAAAOEBAAATAAAAAAAAAAAAAAAAAAAAAABbQ29udGVudF9UeXBlc10ueG1sUEsBAi0A&#10;FAAGAAgAAAAhADj9If/WAAAAlAEAAAsAAAAAAAAAAAAAAAAALwEAAF9yZWxzLy5yZWxzUEsBAi0A&#10;FAAGAAgAAAAhADWqgqOQAgAAJQUAAA4AAAAAAAAAAAAAAAAALgIAAGRycy9lMm9Eb2MueG1sUEsB&#10;Ai0AFAAGAAgAAAAhAPdl5yPeAAAABgEAAA8AAAAAAAAAAAAAAAAA6gQAAGRycy9kb3ducmV2Lnht&#10;bFBLBQYAAAAABAAEAPMAAAD1BQAAAAA=&#10;" fillcolor="window" strokecolor="#7030a0" strokeweight="1pt">
                <v:stroke joinstyle="miter"/>
                <v:textbox>
                  <w:txbxContent>
                    <w:p w14:paraId="236AB54A" w14:textId="77777777" w:rsidR="008B5614" w:rsidRPr="00BE5BDB" w:rsidRDefault="008B5614" w:rsidP="00BE5BDB">
                      <w:pPr>
                        <w:spacing w:after="60"/>
                        <w:ind w:left="504" w:right="-28" w:hanging="350"/>
                        <w:jc w:val="both"/>
                        <w:rPr>
                          <w:b/>
                          <w:bCs/>
                          <w:sz w:val="20"/>
                          <w:szCs w:val="20"/>
                        </w:rPr>
                      </w:pPr>
                      <w:r w:rsidRPr="00BE5BDB">
                        <w:rPr>
                          <w:rFonts w:eastAsiaTheme="minorEastAsia"/>
                          <w:b/>
                          <w:bCs/>
                          <w:szCs w:val="20"/>
                          <w:lang w:eastAsia="zh-CN"/>
                        </w:rPr>
                        <w:t>11</w:t>
                      </w:r>
                      <w:r w:rsidRPr="00BE5BDB">
                        <w:rPr>
                          <w:rFonts w:eastAsiaTheme="minorEastAsia"/>
                          <w:b/>
                          <w:bCs/>
                          <w:sz w:val="20"/>
                          <w:szCs w:val="20"/>
                          <w:lang w:eastAsia="zh-CN"/>
                        </w:rPr>
                        <w:t xml:space="preserve">. </w:t>
                      </w:r>
                      <w:r w:rsidRPr="00BE5BDB">
                        <w:rPr>
                          <w:b/>
                          <w:bCs/>
                          <w:sz w:val="20"/>
                          <w:szCs w:val="20"/>
                        </w:rPr>
                        <w:t>Summary of the intervention opportunity learning points.</w:t>
                      </w:r>
                    </w:p>
                    <w:p w14:paraId="4FB990FA" w14:textId="3B2F91F9" w:rsidR="008B5614" w:rsidRPr="003C466B" w:rsidRDefault="008B5614" w:rsidP="00913825">
                      <w:pPr>
                        <w:spacing w:after="60"/>
                        <w:ind w:left="434" w:right="360"/>
                        <w:rPr>
                          <w:bCs/>
                          <w:sz w:val="20"/>
                          <w:szCs w:val="20"/>
                        </w:rPr>
                      </w:pPr>
                      <w:r w:rsidRPr="00BE5BDB">
                        <w:rPr>
                          <w:bCs/>
                          <w:i/>
                          <w:sz w:val="20"/>
                          <w:szCs w:val="20"/>
                        </w:rPr>
                        <w:t>The facilitator will draw out the learnings from the Focused Review and summarise the key learnings and actions. This enables the team</w:t>
                      </w:r>
                      <w:r w:rsidRPr="003C466B">
                        <w:rPr>
                          <w:bCs/>
                          <w:i/>
                          <w:sz w:val="20"/>
                          <w:szCs w:val="20"/>
                        </w:rPr>
                        <w:t xml:space="preserve"> to objectively identify what they can change, how they can improve and highlight their real achievements. This </w:t>
                      </w:r>
                      <w:r>
                        <w:rPr>
                          <w:bCs/>
                          <w:i/>
                          <w:sz w:val="20"/>
                          <w:szCs w:val="20"/>
                        </w:rPr>
                        <w:t>will</w:t>
                      </w:r>
                      <w:r w:rsidRPr="003C466B">
                        <w:rPr>
                          <w:bCs/>
                          <w:i/>
                          <w:sz w:val="20"/>
                          <w:szCs w:val="20"/>
                        </w:rPr>
                        <w:t xml:space="preserve"> be used in future planning and supports.</w:t>
                      </w:r>
                    </w:p>
                  </w:txbxContent>
                </v:textbox>
                <w10:anchorlock/>
              </v:roundrect>
            </w:pict>
          </mc:Fallback>
        </mc:AlternateContent>
      </w:r>
      <w:bookmarkStart w:id="8" w:name="_Toc536181434"/>
      <w:bookmarkStart w:id="9" w:name="_Toc6928306"/>
    </w:p>
    <w:p w14:paraId="71B3CE1A" w14:textId="56A6C886" w:rsidR="00EF4CC9" w:rsidRDefault="00EF4CC9" w:rsidP="00BC7DB2">
      <w:pPr>
        <w:widowControl/>
        <w:autoSpaceDE/>
        <w:autoSpaceDN/>
        <w:spacing w:after="240"/>
        <w:rPr>
          <w:rFonts w:eastAsia="Calibri"/>
          <w:bCs/>
          <w:lang w:eastAsia="en-US" w:bidi="ar-SA"/>
        </w:rPr>
      </w:pPr>
    </w:p>
    <w:p w14:paraId="71377957" w14:textId="77777777" w:rsidR="0053021C" w:rsidRPr="00BD68CB" w:rsidRDefault="0071527C" w:rsidP="00BC7DB2">
      <w:pPr>
        <w:pStyle w:val="BodyText"/>
        <w:spacing w:before="360" w:after="120"/>
        <w:ind w:left="0" w:right="437" w:firstLine="0"/>
        <w:rPr>
          <w:sz w:val="28"/>
          <w:szCs w:val="28"/>
        </w:rPr>
      </w:pPr>
      <w:r w:rsidRPr="00BD68CB">
        <w:rPr>
          <w:sz w:val="28"/>
          <w:szCs w:val="28"/>
        </w:rPr>
        <w:lastRenderedPageBreak/>
        <w:t>Facilitator prompt statements for intervention opportunities</w:t>
      </w:r>
      <w:bookmarkEnd w:id="8"/>
      <w:bookmarkEnd w:id="9"/>
      <w:r w:rsidRPr="00BD68CB">
        <w:rPr>
          <w:sz w:val="28"/>
          <w:szCs w:val="28"/>
        </w:rPr>
        <w:t xml:space="preserve"> </w:t>
      </w:r>
    </w:p>
    <w:p w14:paraId="2C83A6D4" w14:textId="4EEF4A38" w:rsidR="000A3950" w:rsidRDefault="0071527C" w:rsidP="00BC7DB2">
      <w:pPr>
        <w:widowControl/>
        <w:adjustRightInd w:val="0"/>
        <w:spacing w:after="120"/>
        <w:rPr>
          <w:rFonts w:eastAsia="Calibri"/>
          <w:bCs/>
          <w:sz w:val="20"/>
          <w:szCs w:val="20"/>
          <w:lang w:eastAsia="en-US" w:bidi="ar-SA"/>
        </w:rPr>
      </w:pPr>
      <w:r w:rsidRPr="00BD68CB">
        <w:rPr>
          <w:rFonts w:eastAsia="Calibri"/>
          <w:bCs/>
          <w:sz w:val="20"/>
          <w:szCs w:val="20"/>
          <w:lang w:eastAsia="en-US" w:bidi="ar-SA"/>
        </w:rPr>
        <w:t xml:space="preserve">The below are some examples of prompts that might be used by the facilitator who is assisting with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eview.</w:t>
      </w:r>
    </w:p>
    <w:p w14:paraId="4CFF2367" w14:textId="77777777" w:rsidR="000A3950" w:rsidRPr="000A3950" w:rsidRDefault="000A3950" w:rsidP="00BC7DB2">
      <w:pPr>
        <w:widowControl/>
        <w:adjustRightInd w:val="0"/>
        <w:spacing w:after="120"/>
        <w:rPr>
          <w:rFonts w:eastAsia="Calibri"/>
          <w:bCs/>
          <w:sz w:val="10"/>
          <w:szCs w:val="20"/>
          <w:lang w:eastAsia="en-US" w:bidi="ar-SA"/>
        </w:rPr>
      </w:pPr>
    </w:p>
    <w:p w14:paraId="6F2AF058"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What has been done within the classroom and school environment to minimise behavioural risk occurring?</w:t>
      </w:r>
    </w:p>
    <w:p w14:paraId="5D5344BF"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Is the school environment predictable? Are there identifiable environmental factors or constraints that may increase anxiety for the student?</w:t>
      </w:r>
    </w:p>
    <w:p w14:paraId="5E813910" w14:textId="77777777" w:rsidR="0071527C" w:rsidRPr="00BD68CB" w:rsidRDefault="003A130A"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 xml:space="preserve">Who has the student </w:t>
      </w:r>
      <w:r w:rsidR="0071527C" w:rsidRPr="00BD68CB">
        <w:rPr>
          <w:rFonts w:eastAsia="Calibri"/>
          <w:bCs/>
          <w:i/>
          <w:sz w:val="20"/>
          <w:szCs w:val="20"/>
          <w:lang w:eastAsia="en-US" w:bidi="ar-SA"/>
        </w:rPr>
        <w:t>formed relationships with in the school? What are the relationships the student would describe as valued by them?</w:t>
      </w:r>
    </w:p>
    <w:p w14:paraId="1E770750"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Are the rules and expectations across the school and between settings clear for everyone?</w:t>
      </w:r>
    </w:p>
    <w:p w14:paraId="57603C23"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Is there ambiguity in messages given by staff to students about rules and how they are enforced?</w:t>
      </w:r>
    </w:p>
    <w:p w14:paraId="21EFEDC6" w14:textId="1702A5F4" w:rsidR="0071527C"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Is there a check-in and check-out system for the student if they are known to experience anxiety and present with risky behaviour?</w:t>
      </w:r>
    </w:p>
    <w:p w14:paraId="5BA52CCC" w14:textId="77777777" w:rsidR="000A3950" w:rsidRPr="000A3950" w:rsidRDefault="000A3950" w:rsidP="000A3950">
      <w:pPr>
        <w:widowControl/>
        <w:tabs>
          <w:tab w:val="left" w:pos="2835"/>
        </w:tabs>
        <w:autoSpaceDE/>
        <w:autoSpaceDN/>
        <w:spacing w:after="60"/>
        <w:ind w:left="455"/>
        <w:rPr>
          <w:rFonts w:eastAsia="Calibri"/>
          <w:bCs/>
          <w:i/>
          <w:sz w:val="6"/>
          <w:szCs w:val="20"/>
          <w:lang w:eastAsia="en-US" w:bidi="ar-SA"/>
        </w:rPr>
      </w:pPr>
    </w:p>
    <w:p w14:paraId="0C817D5B"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Could the trigger for the behaviour have been avoided, or not?</w:t>
      </w:r>
    </w:p>
    <w:p w14:paraId="5EB2B6EB"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What were the triggers or situational factors that contributed to the incident?</w:t>
      </w:r>
    </w:p>
    <w:p w14:paraId="09202B51"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In the previous days did the student exhibit any behaviour that may have indicated they were likely to endanger themselves or others?</w:t>
      </w:r>
    </w:p>
    <w:p w14:paraId="322A8304"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Was anyone aware of any external factors that might be impacting on the student that led to the behaviour of harm to self or others?</w:t>
      </w:r>
    </w:p>
    <w:p w14:paraId="23F0F9F6"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
          <w:bCs/>
          <w:sz w:val="20"/>
          <w:szCs w:val="20"/>
          <w:lang w:eastAsia="en-US" w:bidi="ar-SA"/>
        </w:rPr>
      </w:pPr>
      <w:r w:rsidRPr="00BD68CB">
        <w:rPr>
          <w:rFonts w:eastAsia="Calibri"/>
          <w:bCs/>
          <w:i/>
          <w:sz w:val="20"/>
          <w:szCs w:val="20"/>
          <w:lang w:eastAsia="en-US" w:bidi="ar-SA"/>
        </w:rPr>
        <w:t>If this is a new or unexpected behaviour, what might have contributed to the change in behaviour of the student?</w:t>
      </w:r>
    </w:p>
    <w:p w14:paraId="6EB20D1C" w14:textId="519D4B36" w:rsidR="0071527C"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If there are any plans in place to support the student</w:t>
      </w:r>
      <w:r w:rsidR="009A20BD" w:rsidRPr="00BD68CB">
        <w:rPr>
          <w:rFonts w:eastAsia="Calibri"/>
          <w:bCs/>
          <w:i/>
          <w:sz w:val="20"/>
          <w:szCs w:val="20"/>
          <w:lang w:eastAsia="en-US" w:bidi="ar-SA"/>
        </w:rPr>
        <w:t>,</w:t>
      </w:r>
      <w:r w:rsidRPr="00BD68CB">
        <w:rPr>
          <w:rFonts w:eastAsia="Calibri"/>
          <w:bCs/>
          <w:i/>
          <w:sz w:val="20"/>
          <w:szCs w:val="20"/>
          <w:lang w:eastAsia="en-US" w:bidi="ar-SA"/>
        </w:rPr>
        <w:t xml:space="preserve"> are they adequate and up to date? Do all the staff who need to know about the plans know of them and understand them? </w:t>
      </w:r>
    </w:p>
    <w:p w14:paraId="1A5B24D8" w14:textId="77777777" w:rsidR="000A3950" w:rsidRPr="000A3950" w:rsidRDefault="000A3950" w:rsidP="000A3950">
      <w:pPr>
        <w:widowControl/>
        <w:tabs>
          <w:tab w:val="left" w:pos="2835"/>
        </w:tabs>
        <w:autoSpaceDE/>
        <w:autoSpaceDN/>
        <w:spacing w:after="60"/>
        <w:ind w:left="441"/>
        <w:rPr>
          <w:rFonts w:eastAsia="Calibri"/>
          <w:bCs/>
          <w:i/>
          <w:sz w:val="6"/>
          <w:szCs w:val="20"/>
          <w:lang w:eastAsia="en-US" w:bidi="ar-SA"/>
        </w:rPr>
      </w:pPr>
    </w:p>
    <w:p w14:paraId="3FADD499"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Was it possible to provide the most effective response to events as they occurred? Were staff present and able to be responsive?</w:t>
      </w:r>
    </w:p>
    <w:p w14:paraId="0AC1BAF1"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Who responded to the student and at what point in the incident?</w:t>
      </w:r>
    </w:p>
    <w:p w14:paraId="452D5C5C"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Were there any factors that prevented staff responding to the student?</w:t>
      </w:r>
    </w:p>
    <w:p w14:paraId="783D00B9" w14:textId="77777777" w:rsidR="0071527C" w:rsidRPr="00BD68CB"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 xml:space="preserve">Were there any barriers/factors that prevented staff from providing the most effective or planned response? </w:t>
      </w:r>
    </w:p>
    <w:p w14:paraId="5751A81A" w14:textId="05A62317" w:rsidR="0071527C" w:rsidRDefault="0071527C" w:rsidP="00BC7DB2">
      <w:pPr>
        <w:widowControl/>
        <w:numPr>
          <w:ilvl w:val="0"/>
          <w:numId w:val="32"/>
        </w:numPr>
        <w:tabs>
          <w:tab w:val="left" w:pos="2835"/>
        </w:tabs>
        <w:autoSpaceDE/>
        <w:autoSpaceDN/>
        <w:spacing w:after="60"/>
        <w:ind w:left="798" w:hanging="357"/>
        <w:rPr>
          <w:rFonts w:eastAsia="Calibri"/>
          <w:bCs/>
          <w:i/>
          <w:sz w:val="20"/>
          <w:szCs w:val="20"/>
          <w:lang w:eastAsia="en-US" w:bidi="ar-SA"/>
        </w:rPr>
      </w:pPr>
      <w:r w:rsidRPr="00BD68CB">
        <w:rPr>
          <w:rFonts w:eastAsia="Calibri"/>
          <w:bCs/>
          <w:i/>
          <w:sz w:val="20"/>
          <w:szCs w:val="20"/>
          <w:lang w:eastAsia="en-US" w:bidi="ar-SA"/>
        </w:rPr>
        <w:t>How might any barriers be overcome in the future?</w:t>
      </w:r>
    </w:p>
    <w:p w14:paraId="519CD5A3" w14:textId="77777777" w:rsidR="000A3950" w:rsidRPr="000A3950" w:rsidRDefault="000A3950" w:rsidP="000A3950">
      <w:pPr>
        <w:widowControl/>
        <w:tabs>
          <w:tab w:val="left" w:pos="2835"/>
        </w:tabs>
        <w:autoSpaceDE/>
        <w:autoSpaceDN/>
        <w:spacing w:after="60"/>
        <w:rPr>
          <w:rFonts w:eastAsia="Calibri"/>
          <w:bCs/>
          <w:i/>
          <w:sz w:val="6"/>
          <w:szCs w:val="20"/>
          <w:lang w:eastAsia="en-US" w:bidi="ar-SA"/>
        </w:rPr>
      </w:pPr>
    </w:p>
    <w:p w14:paraId="72AAC0B0"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Were the responses effective?</w:t>
      </w:r>
    </w:p>
    <w:p w14:paraId="1BAF1893" w14:textId="77777777" w:rsidR="0071527C" w:rsidRPr="00BD68CB" w:rsidRDefault="0071527C" w:rsidP="00BC7DB2">
      <w:pPr>
        <w:widowControl/>
        <w:numPr>
          <w:ilvl w:val="0"/>
          <w:numId w:val="32"/>
        </w:numPr>
        <w:tabs>
          <w:tab w:val="left" w:pos="2835"/>
        </w:tabs>
        <w:autoSpaceDE/>
        <w:autoSpaceDN/>
        <w:spacing w:after="60"/>
        <w:ind w:left="770" w:hanging="357"/>
        <w:rPr>
          <w:rFonts w:eastAsia="Calibri"/>
          <w:bCs/>
          <w:i/>
          <w:sz w:val="20"/>
          <w:szCs w:val="20"/>
          <w:lang w:eastAsia="en-US" w:bidi="ar-SA"/>
        </w:rPr>
      </w:pPr>
      <w:r w:rsidRPr="00BD68CB">
        <w:rPr>
          <w:rFonts w:eastAsia="Calibri"/>
          <w:bCs/>
          <w:i/>
          <w:sz w:val="20"/>
          <w:szCs w:val="20"/>
          <w:lang w:eastAsia="en-US" w:bidi="ar-SA"/>
        </w:rPr>
        <w:t>What did staff do in response to escalating risk?</w:t>
      </w:r>
    </w:p>
    <w:p w14:paraId="274E83F7" w14:textId="77777777" w:rsidR="0071527C" w:rsidRPr="00BD68CB" w:rsidRDefault="0071527C" w:rsidP="00BC7DB2">
      <w:pPr>
        <w:widowControl/>
        <w:numPr>
          <w:ilvl w:val="0"/>
          <w:numId w:val="32"/>
        </w:numPr>
        <w:tabs>
          <w:tab w:val="left" w:pos="2835"/>
        </w:tabs>
        <w:autoSpaceDE/>
        <w:autoSpaceDN/>
        <w:spacing w:after="60"/>
        <w:ind w:left="770" w:hanging="357"/>
        <w:rPr>
          <w:rFonts w:eastAsia="Calibri"/>
          <w:bCs/>
          <w:i/>
          <w:sz w:val="20"/>
          <w:szCs w:val="20"/>
          <w:lang w:eastAsia="en-US" w:bidi="ar-SA"/>
        </w:rPr>
      </w:pPr>
      <w:r w:rsidRPr="00BD68CB">
        <w:rPr>
          <w:rFonts w:eastAsia="Calibri"/>
          <w:bCs/>
          <w:i/>
          <w:sz w:val="20"/>
          <w:szCs w:val="20"/>
          <w:lang w:eastAsia="en-US" w:bidi="ar-SA"/>
        </w:rPr>
        <w:t>Why were particular strategies or approaches used?</w:t>
      </w:r>
    </w:p>
    <w:p w14:paraId="0A2955ED" w14:textId="77777777" w:rsidR="0071527C" w:rsidRPr="00BD68CB" w:rsidRDefault="0071527C" w:rsidP="00BC7DB2">
      <w:pPr>
        <w:widowControl/>
        <w:numPr>
          <w:ilvl w:val="0"/>
          <w:numId w:val="32"/>
        </w:numPr>
        <w:tabs>
          <w:tab w:val="left" w:pos="2835"/>
        </w:tabs>
        <w:autoSpaceDE/>
        <w:autoSpaceDN/>
        <w:spacing w:after="60"/>
        <w:ind w:left="770" w:hanging="357"/>
        <w:rPr>
          <w:rFonts w:eastAsia="Calibri"/>
          <w:bCs/>
          <w:sz w:val="20"/>
          <w:szCs w:val="20"/>
          <w:lang w:eastAsia="en-US" w:bidi="ar-SA"/>
        </w:rPr>
      </w:pPr>
      <w:r w:rsidRPr="00BD68CB">
        <w:rPr>
          <w:rFonts w:eastAsia="Calibri"/>
          <w:bCs/>
          <w:i/>
          <w:sz w:val="20"/>
          <w:szCs w:val="20"/>
          <w:lang w:eastAsia="en-US" w:bidi="ar-SA"/>
        </w:rPr>
        <w:t>Were there any environmental barriers to managing the situation?</w:t>
      </w:r>
    </w:p>
    <w:p w14:paraId="6ED22B9A" w14:textId="370D2E70" w:rsidR="0071527C" w:rsidRPr="000A3950" w:rsidRDefault="0071527C" w:rsidP="00BC7DB2">
      <w:pPr>
        <w:widowControl/>
        <w:numPr>
          <w:ilvl w:val="0"/>
          <w:numId w:val="32"/>
        </w:numPr>
        <w:tabs>
          <w:tab w:val="left" w:pos="2835"/>
        </w:tabs>
        <w:autoSpaceDE/>
        <w:autoSpaceDN/>
        <w:spacing w:after="60"/>
        <w:ind w:left="770" w:hanging="357"/>
        <w:rPr>
          <w:rFonts w:eastAsia="Calibri"/>
          <w:bCs/>
          <w:sz w:val="20"/>
          <w:szCs w:val="20"/>
          <w:lang w:eastAsia="en-US" w:bidi="ar-SA"/>
        </w:rPr>
      </w:pPr>
      <w:r w:rsidRPr="00BD68CB">
        <w:rPr>
          <w:rFonts w:eastAsia="Calibri"/>
          <w:bCs/>
          <w:i/>
          <w:sz w:val="20"/>
          <w:szCs w:val="20"/>
          <w:lang w:eastAsia="en-US" w:bidi="ar-SA"/>
        </w:rPr>
        <w:t>Was there any delay in providing a response to the student or team members who requested assistance?</w:t>
      </w:r>
      <w:r w:rsidRPr="00BD68CB">
        <w:rPr>
          <w:rFonts w:eastAsia="Calibri"/>
          <w:b/>
          <w:bCs/>
          <w:sz w:val="20"/>
          <w:szCs w:val="20"/>
          <w:lang w:eastAsia="en-US" w:bidi="ar-SA"/>
        </w:rPr>
        <w:t xml:space="preserve"> </w:t>
      </w:r>
    </w:p>
    <w:p w14:paraId="0FBB4546" w14:textId="77777777" w:rsidR="000A3950" w:rsidRPr="000A3950" w:rsidRDefault="000A3950" w:rsidP="000A3950">
      <w:pPr>
        <w:widowControl/>
        <w:tabs>
          <w:tab w:val="left" w:pos="2835"/>
        </w:tabs>
        <w:autoSpaceDE/>
        <w:autoSpaceDN/>
        <w:spacing w:after="60"/>
        <w:rPr>
          <w:rFonts w:eastAsia="Calibri"/>
          <w:bCs/>
          <w:sz w:val="6"/>
          <w:szCs w:val="20"/>
          <w:lang w:eastAsia="en-US" w:bidi="ar-SA"/>
        </w:rPr>
      </w:pPr>
    </w:p>
    <w:p w14:paraId="0FDFB03B"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What are the learning points? When exploring the strategies used during the incident, what were the responses of the student and what was effective?</w:t>
      </w:r>
    </w:p>
    <w:p w14:paraId="13786F86"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What else could have been tried?</w:t>
      </w:r>
    </w:p>
    <w:p w14:paraId="0E5B21FA"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Was there anything that was tried by a staff member that seemed to make the situation worse?</w:t>
      </w:r>
    </w:p>
    <w:p w14:paraId="5933336F"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Was there anything that was tried by a staff member that appeared to improve the situation, even if the student’s behaviour escalated in the period following?</w:t>
      </w:r>
    </w:p>
    <w:p w14:paraId="1C490B55"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When the restrictive practice was implemented was it effective? If it was not</w:t>
      </w:r>
      <w:r w:rsidR="009A20BD" w:rsidRPr="00BD68CB">
        <w:rPr>
          <w:rFonts w:eastAsia="Calibri"/>
          <w:bCs/>
          <w:i/>
          <w:sz w:val="20"/>
          <w:szCs w:val="20"/>
          <w:lang w:eastAsia="en-US" w:bidi="ar-SA"/>
        </w:rPr>
        <w:t>,</w:t>
      </w:r>
      <w:r w:rsidRPr="00BD68CB">
        <w:rPr>
          <w:rFonts w:eastAsia="Calibri"/>
          <w:bCs/>
          <w:i/>
          <w:sz w:val="20"/>
          <w:szCs w:val="20"/>
          <w:lang w:eastAsia="en-US" w:bidi="ar-SA"/>
        </w:rPr>
        <w:t xml:space="preserve"> why was this case?</w:t>
      </w:r>
    </w:p>
    <w:p w14:paraId="6BF93C11" w14:textId="02DD7400" w:rsidR="000A3950" w:rsidRPr="000A3950" w:rsidRDefault="0071527C" w:rsidP="000A3950">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Are there other responses that might be considered in the future?</w:t>
      </w:r>
    </w:p>
    <w:p w14:paraId="34F82F9D" w14:textId="77777777" w:rsidR="000A3950" w:rsidRPr="000A3950" w:rsidRDefault="000A3950" w:rsidP="000A3950">
      <w:pPr>
        <w:widowControl/>
        <w:tabs>
          <w:tab w:val="left" w:pos="2835"/>
        </w:tabs>
        <w:autoSpaceDE/>
        <w:autoSpaceDN/>
        <w:spacing w:after="60"/>
        <w:rPr>
          <w:rFonts w:eastAsia="Calibri"/>
          <w:bCs/>
          <w:i/>
          <w:sz w:val="6"/>
          <w:szCs w:val="20"/>
          <w:lang w:eastAsia="en-US" w:bidi="ar-SA"/>
        </w:rPr>
      </w:pPr>
    </w:p>
    <w:p w14:paraId="14CF20F0"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szCs w:val="20"/>
          <w:lang w:eastAsia="en-US" w:bidi="ar-SA"/>
        </w:rPr>
      </w:pPr>
      <w:r w:rsidRPr="000A3950">
        <w:rPr>
          <w:rFonts w:eastAsia="Calibri"/>
          <w:b/>
          <w:bCs/>
          <w:szCs w:val="20"/>
          <w:lang w:eastAsia="en-US" w:bidi="ar-SA"/>
        </w:rPr>
        <w:t xml:space="preserve">When the restrictive practice was used, was it </w:t>
      </w:r>
      <w:r w:rsidRPr="000A3950">
        <w:rPr>
          <w:rFonts w:eastAsia="Calibri"/>
          <w:b/>
          <w:szCs w:val="20"/>
          <w:lang w:eastAsia="en-US" w:bidi="ar-SA"/>
        </w:rPr>
        <w:t>implemented as a last resort response to an emergent unforeseeable situation, or was it used as part of a planned response? Was it used after the implementation of proactive behaviour support, following the implementation of behavioural and de-escalation strategies?</w:t>
      </w:r>
    </w:p>
    <w:p w14:paraId="692F4185"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Were all possible proactive and preventative measures used so far as was possible at the time of the incident? If not, what were the barriers?</w:t>
      </w:r>
    </w:p>
    <w:p w14:paraId="54F17D35"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lastRenderedPageBreak/>
        <w:t>What was happening immediately prior to making the decision to apply a restrictive practice? Describe the student’s behaviour immediately before the decision was taken to implement a restrictive practice.</w:t>
      </w:r>
    </w:p>
    <w:p w14:paraId="4F5D37B0"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On reflection, do you think that the restrictive practice was used as a last resort response in that no other alternative course of action was likely to reduce the imminent risk at that moment in time?</w:t>
      </w:r>
    </w:p>
    <w:p w14:paraId="462E482F"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How was the decision taken to implement the restrictive practice?</w:t>
      </w:r>
    </w:p>
    <w:p w14:paraId="78940677" w14:textId="28410484" w:rsidR="0071527C"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Does the recent use of a restrictive practice indicate t</w:t>
      </w:r>
      <w:r w:rsidR="003A130A" w:rsidRPr="00BD68CB">
        <w:rPr>
          <w:rFonts w:eastAsia="Calibri"/>
          <w:bCs/>
          <w:i/>
          <w:sz w:val="20"/>
          <w:szCs w:val="20"/>
          <w:lang w:eastAsia="en-US" w:bidi="ar-SA"/>
        </w:rPr>
        <w:t>hat there is a need to develop/</w:t>
      </w:r>
      <w:r w:rsidRPr="00BD68CB">
        <w:rPr>
          <w:rFonts w:eastAsia="Calibri"/>
          <w:bCs/>
          <w:i/>
          <w:sz w:val="20"/>
          <w:szCs w:val="20"/>
          <w:lang w:eastAsia="en-US" w:bidi="ar-SA"/>
        </w:rPr>
        <w:t xml:space="preserve">review the students’ </w:t>
      </w:r>
      <w:r w:rsidR="00111BF6" w:rsidRPr="00BD68CB">
        <w:rPr>
          <w:rFonts w:eastAsia="Calibri"/>
          <w:bCs/>
          <w:i/>
          <w:sz w:val="20"/>
          <w:szCs w:val="20"/>
          <w:lang w:eastAsia="en-US" w:bidi="ar-SA"/>
        </w:rPr>
        <w:t>behaviour plans</w:t>
      </w:r>
      <w:r w:rsidRPr="00BD68CB">
        <w:rPr>
          <w:rFonts w:eastAsia="Calibri"/>
          <w:bCs/>
          <w:i/>
          <w:sz w:val="20"/>
          <w:szCs w:val="20"/>
          <w:lang w:eastAsia="en-US" w:bidi="ar-SA"/>
        </w:rPr>
        <w:t>?</w:t>
      </w:r>
    </w:p>
    <w:p w14:paraId="615701A2" w14:textId="77777777" w:rsidR="000A3950" w:rsidRPr="000A3950" w:rsidRDefault="000A3950" w:rsidP="000A3950">
      <w:pPr>
        <w:widowControl/>
        <w:tabs>
          <w:tab w:val="left" w:pos="2835"/>
        </w:tabs>
        <w:autoSpaceDE/>
        <w:autoSpaceDN/>
        <w:spacing w:after="60"/>
        <w:rPr>
          <w:rFonts w:eastAsia="Calibri"/>
          <w:bCs/>
          <w:i/>
          <w:sz w:val="6"/>
          <w:szCs w:val="20"/>
          <w:lang w:eastAsia="en-US" w:bidi="ar-SA"/>
        </w:rPr>
      </w:pPr>
    </w:p>
    <w:p w14:paraId="61C909CD"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szCs w:val="20"/>
          <w:lang w:eastAsia="en-US" w:bidi="ar-SA"/>
        </w:rPr>
      </w:pPr>
      <w:r w:rsidRPr="000A3950">
        <w:rPr>
          <w:rFonts w:eastAsia="Calibri"/>
          <w:b/>
          <w:szCs w:val="20"/>
          <w:lang w:eastAsia="en-US" w:bidi="ar-SA"/>
        </w:rPr>
        <w:t>Were there any new risks identified and was the use of the restrictive practice safe?</w:t>
      </w:r>
    </w:p>
    <w:p w14:paraId="7889E000"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If this is not a new behaviour, do the staff team or individual staff members believe that the risk of the behaviour has increased?</w:t>
      </w:r>
    </w:p>
    <w:p w14:paraId="5C635ABB"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i/>
          <w:sz w:val="20"/>
          <w:szCs w:val="20"/>
          <w:lang w:eastAsia="en-US" w:bidi="ar-SA"/>
        </w:rPr>
      </w:pPr>
      <w:r w:rsidRPr="00BD68CB">
        <w:rPr>
          <w:rFonts w:eastAsia="Calibri"/>
          <w:bCs/>
          <w:i/>
          <w:sz w:val="20"/>
          <w:szCs w:val="20"/>
          <w:lang w:eastAsia="en-US" w:bidi="ar-SA"/>
        </w:rPr>
        <w:t>Are there any environmental factors that increase physical risk to staff or students?</w:t>
      </w:r>
    </w:p>
    <w:p w14:paraId="6A9CA627"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If individual people are at risk and that risk has changed, who are those people? What can be done to mitigate the risk?</w:t>
      </w:r>
    </w:p>
    <w:p w14:paraId="169F076E"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bCs/>
          <w:i/>
          <w:sz w:val="20"/>
          <w:szCs w:val="20"/>
          <w:lang w:eastAsia="en-US" w:bidi="ar-SA"/>
        </w:rPr>
      </w:pPr>
      <w:r w:rsidRPr="00BD68CB">
        <w:rPr>
          <w:rFonts w:eastAsia="Calibri"/>
          <w:bCs/>
          <w:i/>
          <w:sz w:val="20"/>
          <w:szCs w:val="20"/>
          <w:lang w:eastAsia="en-US" w:bidi="ar-SA"/>
        </w:rPr>
        <w:t>Did the number of people involved in the incident increase risk? Were there too many people involved?</w:t>
      </w:r>
    </w:p>
    <w:p w14:paraId="6DECB198"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i/>
          <w:sz w:val="20"/>
          <w:szCs w:val="20"/>
          <w:lang w:eastAsia="en-US" w:bidi="ar-SA"/>
        </w:rPr>
      </w:pPr>
      <w:r w:rsidRPr="00BD68CB">
        <w:rPr>
          <w:rFonts w:eastAsia="Calibri"/>
          <w:i/>
          <w:sz w:val="20"/>
          <w:szCs w:val="20"/>
          <w:lang w:eastAsia="en-US" w:bidi="ar-SA"/>
        </w:rPr>
        <w:t>How were bystanders managed? This includes other students, staff or others who were present.</w:t>
      </w:r>
    </w:p>
    <w:p w14:paraId="2C65FB9F"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i/>
          <w:sz w:val="20"/>
          <w:szCs w:val="20"/>
          <w:lang w:eastAsia="en-US" w:bidi="ar-SA"/>
        </w:rPr>
      </w:pPr>
      <w:r w:rsidRPr="00BD68CB">
        <w:rPr>
          <w:rFonts w:eastAsia="Calibri"/>
          <w:i/>
          <w:sz w:val="20"/>
          <w:szCs w:val="20"/>
          <w:lang w:eastAsia="en-US" w:bidi="ar-SA"/>
        </w:rPr>
        <w:t>Was the use and application of the restrictive practice as safe as it could be?</w:t>
      </w:r>
    </w:p>
    <w:p w14:paraId="5F72CFB6" w14:textId="77777777" w:rsidR="0071527C" w:rsidRPr="00BD68CB" w:rsidRDefault="0071527C" w:rsidP="00BC7DB2">
      <w:pPr>
        <w:widowControl/>
        <w:numPr>
          <w:ilvl w:val="0"/>
          <w:numId w:val="32"/>
        </w:numPr>
        <w:tabs>
          <w:tab w:val="left" w:pos="2835"/>
        </w:tabs>
        <w:autoSpaceDE/>
        <w:autoSpaceDN/>
        <w:spacing w:after="60"/>
        <w:ind w:left="784" w:hanging="357"/>
        <w:rPr>
          <w:rFonts w:eastAsia="Calibri"/>
          <w:i/>
          <w:sz w:val="20"/>
          <w:szCs w:val="20"/>
          <w:lang w:eastAsia="en-US" w:bidi="ar-SA"/>
        </w:rPr>
      </w:pPr>
      <w:r w:rsidRPr="00BD68CB">
        <w:rPr>
          <w:rFonts w:eastAsia="Calibri"/>
          <w:i/>
          <w:sz w:val="20"/>
          <w:szCs w:val="20"/>
          <w:lang w:eastAsia="en-US" w:bidi="ar-SA"/>
        </w:rPr>
        <w:t>Who was managing or leading the incident from a staff perspective? Who had oversight of the situation?</w:t>
      </w:r>
    </w:p>
    <w:p w14:paraId="529767DC" w14:textId="4C3F496E" w:rsidR="0071527C" w:rsidRDefault="0071527C" w:rsidP="00BC7DB2">
      <w:pPr>
        <w:widowControl/>
        <w:numPr>
          <w:ilvl w:val="0"/>
          <w:numId w:val="32"/>
        </w:numPr>
        <w:tabs>
          <w:tab w:val="left" w:pos="2835"/>
        </w:tabs>
        <w:autoSpaceDE/>
        <w:autoSpaceDN/>
        <w:spacing w:after="60"/>
        <w:ind w:left="784" w:hanging="357"/>
        <w:rPr>
          <w:rFonts w:eastAsia="Calibri"/>
          <w:i/>
          <w:sz w:val="20"/>
          <w:szCs w:val="20"/>
          <w:lang w:eastAsia="en-US" w:bidi="ar-SA"/>
        </w:rPr>
      </w:pPr>
      <w:r w:rsidRPr="00BD68CB">
        <w:rPr>
          <w:rFonts w:eastAsia="Calibri"/>
          <w:i/>
          <w:sz w:val="20"/>
          <w:szCs w:val="20"/>
          <w:lang w:eastAsia="en-US" w:bidi="ar-SA"/>
        </w:rPr>
        <w:t xml:space="preserve">Was anyone injured throughout the incident? </w:t>
      </w:r>
    </w:p>
    <w:p w14:paraId="32F0D09C" w14:textId="77777777" w:rsidR="000A3950" w:rsidRPr="000A3950" w:rsidRDefault="000A3950" w:rsidP="000A3950">
      <w:pPr>
        <w:widowControl/>
        <w:tabs>
          <w:tab w:val="left" w:pos="2835"/>
        </w:tabs>
        <w:autoSpaceDE/>
        <w:autoSpaceDN/>
        <w:spacing w:after="60"/>
        <w:rPr>
          <w:rFonts w:eastAsia="Calibri"/>
          <w:i/>
          <w:sz w:val="6"/>
          <w:szCs w:val="20"/>
          <w:lang w:eastAsia="en-US" w:bidi="ar-SA"/>
        </w:rPr>
      </w:pPr>
    </w:p>
    <w:p w14:paraId="15784E99" w14:textId="77777777" w:rsidR="0071527C" w:rsidRPr="00BD68CB" w:rsidRDefault="0071527C" w:rsidP="00BC7DB2">
      <w:pPr>
        <w:widowControl/>
        <w:numPr>
          <w:ilvl w:val="0"/>
          <w:numId w:val="33"/>
        </w:numPr>
        <w:tabs>
          <w:tab w:val="left" w:pos="2835"/>
        </w:tabs>
        <w:autoSpaceDE/>
        <w:autoSpaceDN/>
        <w:adjustRightInd w:val="0"/>
        <w:spacing w:after="80"/>
        <w:ind w:left="426" w:hanging="357"/>
        <w:rPr>
          <w:rFonts w:eastAsia="Calibri"/>
          <w:b/>
          <w:sz w:val="20"/>
          <w:szCs w:val="20"/>
          <w:lang w:eastAsia="en-US" w:bidi="ar-SA"/>
        </w:rPr>
      </w:pPr>
      <w:r w:rsidRPr="000A3950">
        <w:rPr>
          <w:rFonts w:eastAsia="Calibri"/>
          <w:b/>
          <w:szCs w:val="20"/>
          <w:lang w:eastAsia="en-US" w:bidi="ar-SA"/>
        </w:rPr>
        <w:t>How was the safety of everyone managed?</w:t>
      </w:r>
    </w:p>
    <w:p w14:paraId="436BF7BB"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i/>
          <w:sz w:val="20"/>
          <w:szCs w:val="20"/>
          <w:lang w:eastAsia="en-US" w:bidi="ar-SA"/>
        </w:rPr>
      </w:pPr>
      <w:r w:rsidRPr="00BD68CB">
        <w:rPr>
          <w:rFonts w:eastAsia="Calibri"/>
          <w:i/>
          <w:sz w:val="20"/>
          <w:szCs w:val="20"/>
          <w:lang w:eastAsia="en-US" w:bidi="ar-SA"/>
        </w:rPr>
        <w:t>When the restrictive practice was implemented, how was the student monitored and by whom?</w:t>
      </w:r>
    </w:p>
    <w:p w14:paraId="200BAAF6"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i/>
          <w:sz w:val="20"/>
          <w:szCs w:val="20"/>
          <w:lang w:eastAsia="en-US" w:bidi="ar-SA"/>
        </w:rPr>
      </w:pPr>
      <w:r w:rsidRPr="00BD68CB">
        <w:rPr>
          <w:rFonts w:eastAsia="Calibri"/>
          <w:i/>
          <w:sz w:val="20"/>
          <w:szCs w:val="20"/>
          <w:lang w:eastAsia="en-US" w:bidi="ar-SA"/>
        </w:rPr>
        <w:t>Did the restrictive practice deviate from anything that had been taught as a technique by a training provider? If it did, why was this the case and what might be done to reduce the risk of such changes in future?</w:t>
      </w:r>
    </w:p>
    <w:p w14:paraId="7AAA53AA"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i/>
          <w:sz w:val="20"/>
          <w:szCs w:val="20"/>
          <w:lang w:eastAsia="en-US" w:bidi="ar-SA"/>
        </w:rPr>
      </w:pPr>
      <w:r w:rsidRPr="00BD68CB">
        <w:rPr>
          <w:rFonts w:eastAsia="Calibri"/>
          <w:i/>
          <w:sz w:val="20"/>
          <w:szCs w:val="20"/>
          <w:lang w:eastAsia="en-US" w:bidi="ar-SA"/>
        </w:rPr>
        <w:t>Was the use of restrictive practice in line with procedural guidance?</w:t>
      </w:r>
    </w:p>
    <w:p w14:paraId="735898B7" w14:textId="77777777" w:rsidR="0071527C" w:rsidRPr="00BD68CB"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i/>
          <w:sz w:val="20"/>
          <w:szCs w:val="20"/>
          <w:lang w:eastAsia="en-US" w:bidi="ar-SA"/>
        </w:rPr>
        <w:t>Did the use of the restrictive practice reduce risk and enable the staff to support the student safely?</w:t>
      </w:r>
    </w:p>
    <w:p w14:paraId="28E79D57" w14:textId="24A993D7" w:rsidR="0071527C" w:rsidRDefault="0071527C" w:rsidP="00BC7DB2">
      <w:pPr>
        <w:widowControl/>
        <w:numPr>
          <w:ilvl w:val="0"/>
          <w:numId w:val="32"/>
        </w:numPr>
        <w:tabs>
          <w:tab w:val="left" w:pos="2835"/>
        </w:tabs>
        <w:autoSpaceDE/>
        <w:autoSpaceDN/>
        <w:spacing w:after="60"/>
        <w:ind w:left="812" w:hanging="357"/>
        <w:rPr>
          <w:rFonts w:eastAsia="Calibri"/>
          <w:bCs/>
          <w:i/>
          <w:sz w:val="20"/>
          <w:szCs w:val="20"/>
          <w:lang w:eastAsia="en-US" w:bidi="ar-SA"/>
        </w:rPr>
      </w:pPr>
      <w:r w:rsidRPr="00BD68CB">
        <w:rPr>
          <w:rFonts w:eastAsia="Calibri"/>
          <w:bCs/>
          <w:i/>
          <w:sz w:val="20"/>
          <w:szCs w:val="20"/>
          <w:lang w:eastAsia="en-US" w:bidi="ar-SA"/>
        </w:rPr>
        <w:t>Were students in the vicinity managed in a safe way?</w:t>
      </w:r>
    </w:p>
    <w:p w14:paraId="18996AB6" w14:textId="77777777" w:rsidR="000A3950" w:rsidRPr="000A3950" w:rsidRDefault="000A3950" w:rsidP="000A3950">
      <w:pPr>
        <w:widowControl/>
        <w:tabs>
          <w:tab w:val="left" w:pos="2835"/>
        </w:tabs>
        <w:autoSpaceDE/>
        <w:autoSpaceDN/>
        <w:spacing w:after="60"/>
        <w:rPr>
          <w:rFonts w:eastAsia="Calibri"/>
          <w:bCs/>
          <w:i/>
          <w:sz w:val="6"/>
          <w:szCs w:val="20"/>
          <w:lang w:eastAsia="en-US" w:bidi="ar-SA"/>
        </w:rPr>
      </w:pPr>
    </w:p>
    <w:p w14:paraId="588BEBFE"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szCs w:val="20"/>
          <w:lang w:eastAsia="en-US" w:bidi="ar-SA"/>
        </w:rPr>
      </w:pPr>
      <w:r w:rsidRPr="000A3950">
        <w:rPr>
          <w:rFonts w:eastAsia="Calibri"/>
          <w:b/>
          <w:szCs w:val="20"/>
          <w:lang w:eastAsia="en-US" w:bidi="ar-SA"/>
        </w:rPr>
        <w:t>When was the restrictive practice ceased and how did the incident conclude?</w:t>
      </w:r>
    </w:p>
    <w:p w14:paraId="0AE963DE"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How long had the restrictive practice lasted when it was ceased?</w:t>
      </w:r>
    </w:p>
    <w:p w14:paraId="36A8E10A"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Who made the decision to cease the restrictive practice?</w:t>
      </w:r>
    </w:p>
    <w:p w14:paraId="07CE089D"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Were there opportunities to cease the restrictive practice sooner?</w:t>
      </w:r>
    </w:p>
    <w:p w14:paraId="062D298F"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Was the decision to cease the restrictive practice taken at the right time?</w:t>
      </w:r>
    </w:p>
    <w:p w14:paraId="0DA0011C"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Describe the behaviour of the student when the restrictive practice was ceased?</w:t>
      </w:r>
    </w:p>
    <w:p w14:paraId="4E573E73" w14:textId="6DAE7ECA" w:rsidR="0071527C" w:rsidRPr="000A3950"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bCs/>
          <w:i/>
          <w:sz w:val="20"/>
          <w:szCs w:val="20"/>
          <w:lang w:eastAsia="en-US" w:bidi="ar-SA"/>
        </w:rPr>
        <w:t>Was control returned to the student as soon as possible?</w:t>
      </w:r>
    </w:p>
    <w:p w14:paraId="5A430F1B" w14:textId="77777777" w:rsidR="000A3950" w:rsidRPr="000A3950" w:rsidRDefault="000A3950" w:rsidP="000A3950">
      <w:pPr>
        <w:widowControl/>
        <w:tabs>
          <w:tab w:val="left" w:pos="2835"/>
        </w:tabs>
        <w:autoSpaceDE/>
        <w:autoSpaceDN/>
        <w:spacing w:after="60"/>
        <w:rPr>
          <w:rFonts w:eastAsia="Calibri"/>
          <w:i/>
          <w:sz w:val="8"/>
          <w:szCs w:val="20"/>
          <w:lang w:eastAsia="en-US" w:bidi="ar-SA"/>
        </w:rPr>
      </w:pPr>
    </w:p>
    <w:p w14:paraId="0403B339"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szCs w:val="20"/>
          <w:lang w:eastAsia="en-US" w:bidi="ar-SA"/>
        </w:rPr>
        <w:t>What happened afterwards?</w:t>
      </w:r>
    </w:p>
    <w:p w14:paraId="1CFF4556"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Who was present when the restrictive practice ceased and what was their role in the incident?</w:t>
      </w:r>
    </w:p>
    <w:p w14:paraId="0813AD7E"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Were staff not directly involved in the incident aware of what was happening?</w:t>
      </w:r>
    </w:p>
    <w:p w14:paraId="75F3658E"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As a result of the incident, was there a need to contact external agencies for additional support such as Queensland Police Service or Queensland Ambulance Service?</w:t>
      </w:r>
    </w:p>
    <w:p w14:paraId="158BEDED"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When was the restrictive practice ceased and how did the incident conclude?</w:t>
      </w:r>
    </w:p>
    <w:p w14:paraId="343361F5" w14:textId="77777777" w:rsidR="0071527C" w:rsidRPr="00BD68CB"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bCs/>
          <w:i/>
          <w:sz w:val="20"/>
          <w:szCs w:val="20"/>
          <w:lang w:eastAsia="en-US" w:bidi="ar-SA"/>
        </w:rPr>
        <w:t>Who</w:t>
      </w:r>
      <w:r w:rsidRPr="00BD68CB">
        <w:rPr>
          <w:rFonts w:eastAsia="Calibri"/>
          <w:i/>
          <w:sz w:val="20"/>
          <w:szCs w:val="20"/>
          <w:lang w:eastAsia="en-US" w:bidi="ar-SA"/>
        </w:rPr>
        <w:t xml:space="preserve"> was present throughout the whole period of the incident and what was their role in the situation?</w:t>
      </w:r>
    </w:p>
    <w:p w14:paraId="3241CB12" w14:textId="20B1B8E0" w:rsidR="0071527C" w:rsidRDefault="0071527C" w:rsidP="00BC7DB2">
      <w:pPr>
        <w:widowControl/>
        <w:numPr>
          <w:ilvl w:val="0"/>
          <w:numId w:val="32"/>
        </w:numPr>
        <w:tabs>
          <w:tab w:val="left" w:pos="2835"/>
        </w:tabs>
        <w:autoSpaceDE/>
        <w:autoSpaceDN/>
        <w:spacing w:after="60"/>
        <w:ind w:left="826" w:hanging="357"/>
        <w:rPr>
          <w:rFonts w:eastAsia="Calibri"/>
          <w:i/>
          <w:sz w:val="20"/>
          <w:szCs w:val="20"/>
          <w:lang w:eastAsia="en-US" w:bidi="ar-SA"/>
        </w:rPr>
      </w:pPr>
      <w:r w:rsidRPr="00BD68CB">
        <w:rPr>
          <w:rFonts w:eastAsia="Calibri"/>
          <w:i/>
          <w:sz w:val="20"/>
          <w:szCs w:val="20"/>
          <w:lang w:eastAsia="en-US" w:bidi="ar-SA"/>
        </w:rPr>
        <w:t>Did the student or their parent</w:t>
      </w:r>
      <w:r w:rsidR="009A20BD" w:rsidRPr="00BD68CB">
        <w:rPr>
          <w:rFonts w:eastAsia="Calibri"/>
          <w:i/>
          <w:sz w:val="20"/>
          <w:szCs w:val="20"/>
          <w:lang w:eastAsia="en-US" w:bidi="ar-SA"/>
        </w:rPr>
        <w:t>/</w:t>
      </w:r>
      <w:r w:rsidRPr="00BD68CB">
        <w:rPr>
          <w:rFonts w:eastAsia="Calibri"/>
          <w:i/>
          <w:sz w:val="20"/>
          <w:szCs w:val="20"/>
          <w:lang w:eastAsia="en-US" w:bidi="ar-SA"/>
        </w:rPr>
        <w:t>s have a view that needs to be considered</w:t>
      </w:r>
      <w:r w:rsidR="009A20BD" w:rsidRPr="00BD68CB">
        <w:rPr>
          <w:rFonts w:eastAsia="Calibri"/>
          <w:i/>
          <w:sz w:val="20"/>
          <w:szCs w:val="20"/>
          <w:lang w:eastAsia="en-US" w:bidi="ar-SA"/>
        </w:rPr>
        <w:t>/discussed</w:t>
      </w:r>
      <w:r w:rsidRPr="00BD68CB">
        <w:rPr>
          <w:rFonts w:eastAsia="Calibri"/>
          <w:i/>
          <w:sz w:val="20"/>
          <w:szCs w:val="20"/>
          <w:lang w:eastAsia="en-US" w:bidi="ar-SA"/>
        </w:rPr>
        <w:t>?</w:t>
      </w:r>
    </w:p>
    <w:p w14:paraId="5D0E3FEA" w14:textId="77777777" w:rsidR="000A3950" w:rsidRPr="000A3950" w:rsidRDefault="000A3950" w:rsidP="000A3950">
      <w:pPr>
        <w:widowControl/>
        <w:tabs>
          <w:tab w:val="left" w:pos="2835"/>
        </w:tabs>
        <w:autoSpaceDE/>
        <w:autoSpaceDN/>
        <w:spacing w:after="60"/>
        <w:rPr>
          <w:rFonts w:eastAsia="Calibri"/>
          <w:i/>
          <w:sz w:val="6"/>
          <w:szCs w:val="20"/>
          <w:lang w:eastAsia="en-US" w:bidi="ar-SA"/>
        </w:rPr>
      </w:pPr>
    </w:p>
    <w:p w14:paraId="21184DEE" w14:textId="77777777" w:rsidR="0071527C" w:rsidRPr="000A3950" w:rsidRDefault="0071527C" w:rsidP="00BC7DB2">
      <w:pPr>
        <w:widowControl/>
        <w:numPr>
          <w:ilvl w:val="0"/>
          <w:numId w:val="33"/>
        </w:numPr>
        <w:tabs>
          <w:tab w:val="left" w:pos="2835"/>
        </w:tabs>
        <w:autoSpaceDE/>
        <w:autoSpaceDN/>
        <w:adjustRightInd w:val="0"/>
        <w:spacing w:after="80"/>
        <w:ind w:left="426" w:hanging="357"/>
        <w:rPr>
          <w:rFonts w:eastAsia="Calibri"/>
          <w:b/>
          <w:bCs/>
          <w:szCs w:val="20"/>
          <w:lang w:eastAsia="en-US" w:bidi="ar-SA"/>
        </w:rPr>
      </w:pPr>
      <w:r w:rsidRPr="000A3950">
        <w:rPr>
          <w:rFonts w:eastAsia="Calibri"/>
          <w:b/>
          <w:bCs/>
          <w:szCs w:val="20"/>
          <w:lang w:eastAsia="en-US" w:bidi="ar-SA"/>
        </w:rPr>
        <w:t>Summary and intervention learning points.</w:t>
      </w:r>
    </w:p>
    <w:p w14:paraId="3C725583" w14:textId="77777777" w:rsidR="0071527C" w:rsidRPr="00BD68CB" w:rsidRDefault="0071527C" w:rsidP="00BC7DB2">
      <w:pPr>
        <w:widowControl/>
        <w:numPr>
          <w:ilvl w:val="0"/>
          <w:numId w:val="32"/>
        </w:numPr>
        <w:tabs>
          <w:tab w:val="left" w:pos="2835"/>
        </w:tabs>
        <w:autoSpaceDE/>
        <w:autoSpaceDN/>
        <w:spacing w:after="60"/>
        <w:ind w:left="840" w:hanging="357"/>
        <w:rPr>
          <w:rFonts w:eastAsia="Calibri"/>
          <w:i/>
          <w:sz w:val="20"/>
          <w:szCs w:val="20"/>
          <w:lang w:eastAsia="en-US" w:bidi="ar-SA"/>
        </w:rPr>
      </w:pPr>
      <w:r w:rsidRPr="00BD68CB">
        <w:rPr>
          <w:rFonts w:eastAsia="Calibri"/>
          <w:i/>
          <w:sz w:val="20"/>
          <w:szCs w:val="20"/>
          <w:lang w:eastAsia="en-US" w:bidi="ar-SA"/>
        </w:rPr>
        <w:t>What were the main learning points?</w:t>
      </w:r>
    </w:p>
    <w:p w14:paraId="09476952" w14:textId="4E112407" w:rsidR="0071527C" w:rsidRPr="00BD68CB" w:rsidRDefault="0071527C" w:rsidP="00BC7DB2">
      <w:pPr>
        <w:widowControl/>
        <w:numPr>
          <w:ilvl w:val="0"/>
          <w:numId w:val="32"/>
        </w:numPr>
        <w:tabs>
          <w:tab w:val="left" w:pos="2835"/>
        </w:tabs>
        <w:autoSpaceDE/>
        <w:autoSpaceDN/>
        <w:spacing w:after="60"/>
        <w:ind w:left="840" w:hanging="357"/>
        <w:rPr>
          <w:rFonts w:eastAsia="Calibri"/>
          <w:i/>
          <w:sz w:val="20"/>
          <w:szCs w:val="20"/>
          <w:lang w:eastAsia="en-US" w:bidi="ar-SA"/>
        </w:rPr>
      </w:pPr>
      <w:r w:rsidRPr="00BD68CB">
        <w:rPr>
          <w:rFonts w:eastAsia="Calibri"/>
          <w:i/>
          <w:sz w:val="20"/>
          <w:szCs w:val="20"/>
          <w:lang w:eastAsia="en-US" w:bidi="ar-SA"/>
        </w:rPr>
        <w:t xml:space="preserve">Are there any things that could change as a result of the </w:t>
      </w:r>
      <w:r w:rsidR="00433FA9" w:rsidRPr="00BD68CB">
        <w:rPr>
          <w:rFonts w:eastAsia="Calibri"/>
          <w:i/>
          <w:sz w:val="20"/>
          <w:szCs w:val="20"/>
          <w:lang w:eastAsia="en-US" w:bidi="ar-SA"/>
        </w:rPr>
        <w:t>F</w:t>
      </w:r>
      <w:r w:rsidRPr="00BD68CB">
        <w:rPr>
          <w:rFonts w:eastAsia="Calibri"/>
          <w:i/>
          <w:sz w:val="20"/>
          <w:szCs w:val="20"/>
          <w:lang w:eastAsia="en-US" w:bidi="ar-SA"/>
        </w:rPr>
        <w:t xml:space="preserve">ocused </w:t>
      </w:r>
      <w:r w:rsidR="00433FA9" w:rsidRPr="00BD68CB">
        <w:rPr>
          <w:rFonts w:eastAsia="Calibri"/>
          <w:i/>
          <w:sz w:val="20"/>
          <w:szCs w:val="20"/>
          <w:lang w:eastAsia="en-US" w:bidi="ar-SA"/>
        </w:rPr>
        <w:t>R</w:t>
      </w:r>
      <w:r w:rsidRPr="00BD68CB">
        <w:rPr>
          <w:rFonts w:eastAsia="Calibri"/>
          <w:i/>
          <w:sz w:val="20"/>
          <w:szCs w:val="20"/>
          <w:lang w:eastAsia="en-US" w:bidi="ar-SA"/>
        </w:rPr>
        <w:t>eview of the incident?</w:t>
      </w:r>
    </w:p>
    <w:p w14:paraId="13A02364" w14:textId="77777777" w:rsidR="0071527C" w:rsidRPr="00BD68CB" w:rsidRDefault="0071527C" w:rsidP="00BC7DB2">
      <w:pPr>
        <w:widowControl/>
        <w:numPr>
          <w:ilvl w:val="0"/>
          <w:numId w:val="32"/>
        </w:numPr>
        <w:tabs>
          <w:tab w:val="left" w:pos="2835"/>
        </w:tabs>
        <w:autoSpaceDE/>
        <w:autoSpaceDN/>
        <w:spacing w:after="60"/>
        <w:ind w:left="840" w:hanging="357"/>
        <w:rPr>
          <w:rFonts w:eastAsia="Calibri"/>
          <w:bCs/>
          <w:i/>
          <w:sz w:val="20"/>
          <w:szCs w:val="20"/>
          <w:lang w:eastAsia="en-US" w:bidi="ar-SA"/>
        </w:rPr>
      </w:pPr>
      <w:r w:rsidRPr="00BD68CB">
        <w:rPr>
          <w:rFonts w:eastAsia="Calibri"/>
          <w:bCs/>
          <w:i/>
          <w:sz w:val="20"/>
          <w:szCs w:val="20"/>
          <w:lang w:eastAsia="en-US" w:bidi="ar-SA"/>
        </w:rPr>
        <w:t>What were the positive learning points and what was done well by the team?</w:t>
      </w:r>
    </w:p>
    <w:p w14:paraId="52B7DCA0" w14:textId="4C8CD9DF" w:rsidR="0071527C" w:rsidRPr="000A3950" w:rsidRDefault="0071527C" w:rsidP="00BC7DB2">
      <w:pPr>
        <w:widowControl/>
        <w:numPr>
          <w:ilvl w:val="0"/>
          <w:numId w:val="32"/>
        </w:numPr>
        <w:tabs>
          <w:tab w:val="left" w:pos="2835"/>
        </w:tabs>
        <w:autoSpaceDE/>
        <w:autoSpaceDN/>
        <w:spacing w:after="60"/>
        <w:ind w:left="840"/>
        <w:rPr>
          <w:rFonts w:eastAsia="Calibri"/>
          <w:bCs/>
          <w:i/>
          <w:szCs w:val="24"/>
          <w:lang w:eastAsia="en-US" w:bidi="ar-SA"/>
        </w:rPr>
      </w:pPr>
      <w:r w:rsidRPr="00BD68CB">
        <w:rPr>
          <w:rFonts w:eastAsia="Calibri"/>
          <w:bCs/>
          <w:i/>
          <w:sz w:val="20"/>
          <w:szCs w:val="20"/>
          <w:lang w:eastAsia="en-US" w:bidi="ar-SA"/>
        </w:rPr>
        <w:t>What are the things we need to do next as a team to improve our supports for students?</w:t>
      </w:r>
    </w:p>
    <w:p w14:paraId="528F0E03" w14:textId="67799187" w:rsidR="000A3950" w:rsidRDefault="000A3950" w:rsidP="000A3950">
      <w:pPr>
        <w:widowControl/>
        <w:tabs>
          <w:tab w:val="left" w:pos="2835"/>
        </w:tabs>
        <w:autoSpaceDE/>
        <w:autoSpaceDN/>
        <w:spacing w:after="60"/>
        <w:rPr>
          <w:rFonts w:eastAsia="Calibri"/>
          <w:bCs/>
          <w:i/>
          <w:sz w:val="20"/>
          <w:szCs w:val="20"/>
          <w:lang w:eastAsia="en-US" w:bidi="ar-SA"/>
        </w:rPr>
      </w:pPr>
    </w:p>
    <w:p w14:paraId="3DD0D07E" w14:textId="353B9761" w:rsidR="000A3950" w:rsidRDefault="000A3950" w:rsidP="000A3950">
      <w:pPr>
        <w:widowControl/>
        <w:tabs>
          <w:tab w:val="left" w:pos="2835"/>
        </w:tabs>
        <w:autoSpaceDE/>
        <w:autoSpaceDN/>
        <w:spacing w:after="60"/>
        <w:rPr>
          <w:rFonts w:eastAsia="Calibri"/>
          <w:bCs/>
          <w:i/>
          <w:sz w:val="20"/>
          <w:szCs w:val="20"/>
          <w:lang w:eastAsia="en-US" w:bidi="ar-SA"/>
        </w:rPr>
      </w:pPr>
    </w:p>
    <w:p w14:paraId="4A2B4379" w14:textId="77777777" w:rsidR="000A3950" w:rsidRPr="00BD68CB" w:rsidRDefault="000A3950" w:rsidP="000A3950">
      <w:pPr>
        <w:widowControl/>
        <w:tabs>
          <w:tab w:val="left" w:pos="2835"/>
        </w:tabs>
        <w:autoSpaceDE/>
        <w:autoSpaceDN/>
        <w:spacing w:after="60"/>
        <w:rPr>
          <w:rFonts w:eastAsia="Calibri"/>
          <w:bCs/>
          <w:i/>
          <w:szCs w:val="24"/>
          <w:lang w:eastAsia="en-US" w:bidi="ar-SA"/>
        </w:rPr>
      </w:pPr>
    </w:p>
    <w:p w14:paraId="7297B9F8" w14:textId="51398240" w:rsidR="0071527C" w:rsidRPr="00BD68CB" w:rsidRDefault="0071527C" w:rsidP="00BC7DB2">
      <w:pPr>
        <w:suppressAutoHyphens/>
        <w:adjustRightInd w:val="0"/>
        <w:spacing w:after="240"/>
        <w:textAlignment w:val="center"/>
        <w:outlineLvl w:val="0"/>
        <w:rPr>
          <w:rFonts w:eastAsia="MS Mincho"/>
          <w:b/>
          <w:bCs/>
          <w:sz w:val="28"/>
          <w:szCs w:val="28"/>
          <w:lang w:val="en-GB" w:eastAsia="en-US" w:bidi="ar-SA"/>
        </w:rPr>
      </w:pPr>
      <w:bookmarkStart w:id="10" w:name="_Toc536181435"/>
      <w:bookmarkStart w:id="11" w:name="_Toc6928307"/>
      <w:r w:rsidRPr="00BD68CB">
        <w:rPr>
          <w:rFonts w:eastAsia="MS Mincho"/>
          <w:b/>
          <w:bCs/>
          <w:sz w:val="28"/>
          <w:szCs w:val="28"/>
          <w:lang w:val="en-GB" w:eastAsia="en-US" w:bidi="ar-SA"/>
        </w:rPr>
        <w:lastRenderedPageBreak/>
        <w:t xml:space="preserve">Focused </w:t>
      </w:r>
      <w:r w:rsidR="00433FA9" w:rsidRPr="00BD68CB">
        <w:rPr>
          <w:rFonts w:eastAsia="MS Mincho"/>
          <w:b/>
          <w:bCs/>
          <w:sz w:val="28"/>
          <w:szCs w:val="28"/>
          <w:lang w:val="en-GB" w:eastAsia="en-US" w:bidi="ar-SA"/>
        </w:rPr>
        <w:t>R</w:t>
      </w:r>
      <w:r w:rsidRPr="00BD68CB">
        <w:rPr>
          <w:rFonts w:eastAsia="MS Mincho"/>
          <w:b/>
          <w:bCs/>
          <w:sz w:val="28"/>
          <w:szCs w:val="28"/>
          <w:lang w:val="en-GB" w:eastAsia="en-US" w:bidi="ar-SA"/>
        </w:rPr>
        <w:t>eview facilitator checklist and report record</w:t>
      </w:r>
      <w:bookmarkEnd w:id="10"/>
      <w:bookmarkEnd w:id="11"/>
    </w:p>
    <w:tbl>
      <w:tblPr>
        <w:tblStyle w:val="TableGrid1"/>
        <w:tblW w:w="5000" w:type="pct"/>
        <w:jc w:val="center"/>
        <w:tblLook w:val="04A0" w:firstRow="1" w:lastRow="0" w:firstColumn="1" w:lastColumn="0" w:noHBand="0" w:noVBand="1"/>
      </w:tblPr>
      <w:tblGrid>
        <w:gridCol w:w="3934"/>
        <w:gridCol w:w="6264"/>
      </w:tblGrid>
      <w:tr w:rsidR="0071527C" w:rsidRPr="00BD68CB" w14:paraId="4DF10C58" w14:textId="77777777" w:rsidTr="000A3950">
        <w:trPr>
          <w:jc w:val="center"/>
        </w:trPr>
        <w:tc>
          <w:tcPr>
            <w:tcW w:w="1929" w:type="pct"/>
            <w:tcBorders>
              <w:right w:val="single" w:sz="4" w:space="0" w:color="auto"/>
            </w:tcBorders>
            <w:shd w:val="clear" w:color="auto" w:fill="F2F2F2" w:themeFill="background1" w:themeFillShade="F2"/>
            <w:vAlign w:val="center"/>
          </w:tcPr>
          <w:p w14:paraId="41C64E36" w14:textId="77777777" w:rsidR="0071527C" w:rsidRPr="00BD68CB" w:rsidRDefault="0071527C" w:rsidP="000A3950">
            <w:pPr>
              <w:tabs>
                <w:tab w:val="center" w:pos="2427"/>
              </w:tabs>
              <w:rPr>
                <w:rFonts w:eastAsia="PMingLiU"/>
                <w:b/>
                <w:bCs/>
                <w:sz w:val="20"/>
                <w:szCs w:val="24"/>
                <w:lang w:eastAsia="zh-CN" w:bidi="ar-SA"/>
              </w:rPr>
            </w:pPr>
            <w:r w:rsidRPr="00BD68CB">
              <w:rPr>
                <w:rFonts w:eastAsia="PMingLiU"/>
                <w:b/>
                <w:bCs/>
                <w:sz w:val="20"/>
                <w:szCs w:val="24"/>
                <w:lang w:eastAsia="zh-CN" w:bidi="ar-SA"/>
              </w:rPr>
              <w:t>School name</w:t>
            </w:r>
            <w:r w:rsidRPr="00BD68CB">
              <w:rPr>
                <w:rFonts w:eastAsia="PMingLiU"/>
                <w:b/>
                <w:bCs/>
                <w:sz w:val="20"/>
                <w:szCs w:val="24"/>
                <w:lang w:eastAsia="zh-CN" w:bidi="ar-SA"/>
              </w:rPr>
              <w:tab/>
            </w:r>
          </w:p>
        </w:tc>
        <w:tc>
          <w:tcPr>
            <w:tcW w:w="3071" w:type="pct"/>
            <w:tcBorders>
              <w:left w:val="single" w:sz="4" w:space="0" w:color="auto"/>
            </w:tcBorders>
          </w:tcPr>
          <w:p w14:paraId="6FB355D7" w14:textId="77777777" w:rsidR="0071527C" w:rsidRPr="00BD68CB" w:rsidRDefault="0071527C" w:rsidP="00BC7DB2">
            <w:pPr>
              <w:spacing w:after="240"/>
              <w:rPr>
                <w:rFonts w:eastAsia="PMingLiU"/>
                <w:b/>
                <w:bCs/>
                <w:sz w:val="28"/>
                <w:szCs w:val="28"/>
                <w:lang w:eastAsia="zh-CN" w:bidi="ar-SA"/>
              </w:rPr>
            </w:pPr>
          </w:p>
        </w:tc>
      </w:tr>
      <w:tr w:rsidR="0071527C" w:rsidRPr="00BD68CB" w14:paraId="69C012D8" w14:textId="77777777" w:rsidTr="000A3950">
        <w:trPr>
          <w:jc w:val="center"/>
        </w:trPr>
        <w:tc>
          <w:tcPr>
            <w:tcW w:w="1929" w:type="pct"/>
            <w:shd w:val="clear" w:color="auto" w:fill="F2F2F2" w:themeFill="background1" w:themeFillShade="F2"/>
            <w:vAlign w:val="center"/>
          </w:tcPr>
          <w:p w14:paraId="337373E5" w14:textId="77777777" w:rsidR="0071527C" w:rsidRPr="00BD68CB" w:rsidRDefault="0071527C" w:rsidP="000A3950">
            <w:pPr>
              <w:rPr>
                <w:rFonts w:eastAsia="PMingLiU"/>
                <w:b/>
                <w:bCs/>
                <w:sz w:val="20"/>
                <w:szCs w:val="24"/>
                <w:lang w:eastAsia="zh-CN" w:bidi="ar-SA"/>
              </w:rPr>
            </w:pPr>
            <w:r w:rsidRPr="00BD68CB">
              <w:rPr>
                <w:rFonts w:eastAsia="PMingLiU"/>
                <w:b/>
                <w:bCs/>
                <w:sz w:val="20"/>
                <w:szCs w:val="24"/>
                <w:lang w:eastAsia="zh-CN" w:bidi="ar-SA"/>
              </w:rPr>
              <w:t>Principal name</w:t>
            </w:r>
          </w:p>
        </w:tc>
        <w:tc>
          <w:tcPr>
            <w:tcW w:w="3071" w:type="pct"/>
          </w:tcPr>
          <w:p w14:paraId="6F31EF8E" w14:textId="77777777" w:rsidR="0071527C" w:rsidRPr="00BD68CB" w:rsidRDefault="0071527C" w:rsidP="00BC7DB2">
            <w:pPr>
              <w:spacing w:after="240"/>
              <w:rPr>
                <w:rFonts w:eastAsia="PMingLiU"/>
                <w:b/>
                <w:bCs/>
                <w:sz w:val="32"/>
                <w:szCs w:val="32"/>
                <w:lang w:eastAsia="zh-CN" w:bidi="ar-SA"/>
              </w:rPr>
            </w:pPr>
          </w:p>
        </w:tc>
      </w:tr>
      <w:tr w:rsidR="0071527C" w:rsidRPr="00BD68CB" w14:paraId="1906C5F2" w14:textId="77777777" w:rsidTr="000A3950">
        <w:trPr>
          <w:jc w:val="center"/>
        </w:trPr>
        <w:tc>
          <w:tcPr>
            <w:tcW w:w="1929" w:type="pct"/>
            <w:shd w:val="clear" w:color="auto" w:fill="F2F2F2" w:themeFill="background1" w:themeFillShade="F2"/>
            <w:vAlign w:val="center"/>
          </w:tcPr>
          <w:p w14:paraId="089FD6D8" w14:textId="77777777" w:rsidR="0071527C" w:rsidRPr="00BD68CB" w:rsidRDefault="0071527C" w:rsidP="000A3950">
            <w:pPr>
              <w:rPr>
                <w:rFonts w:eastAsia="PMingLiU"/>
                <w:b/>
                <w:bCs/>
                <w:sz w:val="20"/>
                <w:szCs w:val="24"/>
                <w:lang w:eastAsia="zh-CN" w:bidi="ar-SA"/>
              </w:rPr>
            </w:pPr>
            <w:r w:rsidRPr="00BD68CB">
              <w:rPr>
                <w:rFonts w:eastAsia="PMingLiU"/>
                <w:b/>
                <w:bCs/>
                <w:sz w:val="20"/>
                <w:lang w:eastAsia="zh-CN" w:bidi="ar-SA"/>
              </w:rPr>
              <w:t>Facilitator name</w:t>
            </w:r>
          </w:p>
        </w:tc>
        <w:tc>
          <w:tcPr>
            <w:tcW w:w="3071" w:type="pct"/>
          </w:tcPr>
          <w:p w14:paraId="7701BEEF" w14:textId="77777777" w:rsidR="0071527C" w:rsidRPr="00BD68CB" w:rsidRDefault="0071527C" w:rsidP="00BC7DB2">
            <w:pPr>
              <w:spacing w:after="240"/>
              <w:rPr>
                <w:rFonts w:eastAsia="PMingLiU"/>
                <w:b/>
                <w:bCs/>
                <w:sz w:val="32"/>
                <w:szCs w:val="32"/>
                <w:lang w:eastAsia="zh-CN" w:bidi="ar-SA"/>
              </w:rPr>
            </w:pPr>
          </w:p>
        </w:tc>
      </w:tr>
      <w:tr w:rsidR="0071527C" w:rsidRPr="00BD68CB" w14:paraId="3860E266" w14:textId="77777777" w:rsidTr="000A3950">
        <w:trPr>
          <w:jc w:val="center"/>
        </w:trPr>
        <w:tc>
          <w:tcPr>
            <w:tcW w:w="1929" w:type="pct"/>
            <w:shd w:val="clear" w:color="auto" w:fill="F2F2F2" w:themeFill="background1" w:themeFillShade="F2"/>
            <w:vAlign w:val="center"/>
          </w:tcPr>
          <w:p w14:paraId="33E496C7" w14:textId="77777777" w:rsidR="0071527C" w:rsidRPr="00BD68CB" w:rsidRDefault="0071527C" w:rsidP="000A3950">
            <w:pPr>
              <w:rPr>
                <w:rFonts w:eastAsia="PMingLiU"/>
                <w:b/>
                <w:bCs/>
                <w:sz w:val="20"/>
                <w:szCs w:val="24"/>
                <w:lang w:eastAsia="zh-CN" w:bidi="ar-SA"/>
              </w:rPr>
            </w:pPr>
            <w:r w:rsidRPr="00BD68CB">
              <w:rPr>
                <w:rFonts w:eastAsia="PMingLiU"/>
                <w:b/>
                <w:bCs/>
                <w:sz w:val="20"/>
                <w:szCs w:val="24"/>
                <w:lang w:eastAsia="zh-CN" w:bidi="ar-SA"/>
              </w:rPr>
              <w:t>Date review was undertaken</w:t>
            </w:r>
          </w:p>
        </w:tc>
        <w:tc>
          <w:tcPr>
            <w:tcW w:w="3071" w:type="pct"/>
          </w:tcPr>
          <w:p w14:paraId="63791D2B" w14:textId="77777777" w:rsidR="0071527C" w:rsidRPr="00BD68CB" w:rsidRDefault="0071527C" w:rsidP="00BC7DB2">
            <w:pPr>
              <w:spacing w:after="240"/>
              <w:rPr>
                <w:rFonts w:eastAsia="PMingLiU"/>
                <w:b/>
                <w:bCs/>
                <w:sz w:val="32"/>
                <w:szCs w:val="32"/>
                <w:lang w:eastAsia="zh-CN" w:bidi="ar-SA"/>
              </w:rPr>
            </w:pPr>
          </w:p>
        </w:tc>
      </w:tr>
      <w:tr w:rsidR="0071527C" w:rsidRPr="00BD68CB" w14:paraId="20C1D7B2" w14:textId="77777777" w:rsidTr="000A3950">
        <w:trPr>
          <w:jc w:val="center"/>
        </w:trPr>
        <w:tc>
          <w:tcPr>
            <w:tcW w:w="1929" w:type="pct"/>
            <w:shd w:val="clear" w:color="auto" w:fill="F2F2F2" w:themeFill="background1" w:themeFillShade="F2"/>
            <w:vAlign w:val="center"/>
          </w:tcPr>
          <w:p w14:paraId="77DA2C7B" w14:textId="77777777" w:rsidR="0071527C" w:rsidRPr="00BD68CB" w:rsidRDefault="0071527C" w:rsidP="000A3950">
            <w:pPr>
              <w:rPr>
                <w:rFonts w:eastAsia="PMingLiU"/>
                <w:b/>
                <w:bCs/>
                <w:sz w:val="20"/>
                <w:szCs w:val="24"/>
                <w:lang w:eastAsia="zh-CN" w:bidi="ar-SA"/>
              </w:rPr>
            </w:pPr>
            <w:r w:rsidRPr="00BD68CB">
              <w:rPr>
                <w:rFonts w:eastAsia="PMingLiU"/>
                <w:b/>
                <w:bCs/>
                <w:sz w:val="20"/>
                <w:szCs w:val="24"/>
                <w:lang w:eastAsia="zh-CN" w:bidi="ar-SA"/>
              </w:rPr>
              <w:t>Names of all participants present</w:t>
            </w:r>
          </w:p>
        </w:tc>
        <w:tc>
          <w:tcPr>
            <w:tcW w:w="3071" w:type="pct"/>
          </w:tcPr>
          <w:p w14:paraId="07E96B30" w14:textId="77777777" w:rsidR="0071527C" w:rsidRPr="00BD68CB" w:rsidRDefault="0071527C" w:rsidP="00BC7DB2">
            <w:pPr>
              <w:spacing w:after="240"/>
              <w:rPr>
                <w:rFonts w:eastAsia="PMingLiU"/>
                <w:b/>
                <w:bCs/>
                <w:sz w:val="32"/>
                <w:szCs w:val="32"/>
                <w:lang w:eastAsia="zh-CN" w:bidi="ar-SA"/>
              </w:rPr>
            </w:pPr>
          </w:p>
        </w:tc>
      </w:tr>
      <w:tr w:rsidR="0071527C" w:rsidRPr="00BD68CB" w14:paraId="339594B4" w14:textId="77777777" w:rsidTr="000A3950">
        <w:trPr>
          <w:jc w:val="center"/>
        </w:trPr>
        <w:tc>
          <w:tcPr>
            <w:tcW w:w="1929" w:type="pct"/>
            <w:shd w:val="clear" w:color="auto" w:fill="F2F2F2" w:themeFill="background1" w:themeFillShade="F2"/>
            <w:vAlign w:val="center"/>
          </w:tcPr>
          <w:p w14:paraId="477C978A" w14:textId="77777777" w:rsidR="0071527C" w:rsidRPr="00BD68CB" w:rsidRDefault="0071527C" w:rsidP="000A3950">
            <w:pPr>
              <w:rPr>
                <w:rFonts w:eastAsia="PMingLiU"/>
                <w:b/>
                <w:bCs/>
                <w:sz w:val="20"/>
                <w:szCs w:val="24"/>
                <w:lang w:eastAsia="zh-CN" w:bidi="ar-SA"/>
              </w:rPr>
            </w:pPr>
            <w:r w:rsidRPr="00BD68CB">
              <w:rPr>
                <w:rFonts w:eastAsia="PMingLiU"/>
                <w:b/>
                <w:bCs/>
                <w:sz w:val="20"/>
                <w:szCs w:val="24"/>
                <w:lang w:eastAsia="zh-CN" w:bidi="ar-SA"/>
              </w:rPr>
              <w:t>Student name that was subject of the review</w:t>
            </w:r>
          </w:p>
        </w:tc>
        <w:tc>
          <w:tcPr>
            <w:tcW w:w="3071" w:type="pct"/>
          </w:tcPr>
          <w:p w14:paraId="11CE54BD" w14:textId="77777777" w:rsidR="0071527C" w:rsidRPr="00BD68CB" w:rsidRDefault="0071527C" w:rsidP="00BC7DB2">
            <w:pPr>
              <w:spacing w:after="240"/>
              <w:rPr>
                <w:rFonts w:eastAsia="PMingLiU"/>
                <w:b/>
                <w:bCs/>
                <w:sz w:val="32"/>
                <w:szCs w:val="32"/>
                <w:lang w:eastAsia="zh-CN" w:bidi="ar-SA"/>
              </w:rPr>
            </w:pPr>
          </w:p>
        </w:tc>
      </w:tr>
      <w:tr w:rsidR="0071527C" w:rsidRPr="00BD68CB" w14:paraId="7BE572DF" w14:textId="77777777" w:rsidTr="000A3950">
        <w:trPr>
          <w:jc w:val="center"/>
        </w:trPr>
        <w:tc>
          <w:tcPr>
            <w:tcW w:w="1929" w:type="pct"/>
            <w:shd w:val="clear" w:color="auto" w:fill="F2F2F2" w:themeFill="background1" w:themeFillShade="F2"/>
            <w:vAlign w:val="center"/>
          </w:tcPr>
          <w:p w14:paraId="0C768028" w14:textId="77777777" w:rsidR="0071527C" w:rsidRPr="00BD68CB" w:rsidRDefault="0071527C" w:rsidP="000A3950">
            <w:pPr>
              <w:rPr>
                <w:rFonts w:eastAsia="PMingLiU"/>
                <w:b/>
                <w:bCs/>
                <w:sz w:val="20"/>
                <w:lang w:eastAsia="zh-CN" w:bidi="ar-SA"/>
              </w:rPr>
            </w:pPr>
            <w:r w:rsidRPr="00BD68CB">
              <w:rPr>
                <w:rFonts w:eastAsia="PMingLiU"/>
                <w:b/>
                <w:bCs/>
                <w:sz w:val="20"/>
                <w:szCs w:val="24"/>
                <w:lang w:eastAsia="zh-CN" w:bidi="ar-SA"/>
              </w:rPr>
              <w:t>Date and time of the incident that was subject of the review</w:t>
            </w:r>
          </w:p>
        </w:tc>
        <w:tc>
          <w:tcPr>
            <w:tcW w:w="3071" w:type="pct"/>
          </w:tcPr>
          <w:p w14:paraId="391F2BF0" w14:textId="77777777" w:rsidR="0071527C" w:rsidRPr="00BD68CB" w:rsidRDefault="0071527C" w:rsidP="00BC7DB2">
            <w:pPr>
              <w:spacing w:after="240"/>
              <w:rPr>
                <w:rFonts w:eastAsia="PMingLiU"/>
                <w:b/>
                <w:bCs/>
                <w:sz w:val="32"/>
                <w:szCs w:val="32"/>
                <w:lang w:eastAsia="zh-CN" w:bidi="ar-SA"/>
              </w:rPr>
            </w:pPr>
          </w:p>
        </w:tc>
      </w:tr>
    </w:tbl>
    <w:p w14:paraId="2C74C94D" w14:textId="28A70395" w:rsidR="0071527C" w:rsidRDefault="0071527C" w:rsidP="00BC7DB2">
      <w:pPr>
        <w:widowControl/>
        <w:autoSpaceDE/>
        <w:autoSpaceDN/>
        <w:spacing w:after="240"/>
        <w:rPr>
          <w:rFonts w:eastAsia="Calibri"/>
          <w:b/>
          <w:bCs/>
          <w:sz w:val="14"/>
          <w:szCs w:val="24"/>
          <w:lang w:eastAsia="en-US" w:bidi="ar-SA"/>
        </w:rPr>
      </w:pPr>
    </w:p>
    <w:p w14:paraId="2A413B87" w14:textId="77777777" w:rsidR="000A3950" w:rsidRPr="00BD68CB" w:rsidRDefault="000A3950" w:rsidP="00BC7DB2">
      <w:pPr>
        <w:widowControl/>
        <w:autoSpaceDE/>
        <w:autoSpaceDN/>
        <w:spacing w:after="240"/>
        <w:rPr>
          <w:rFonts w:eastAsia="Calibri"/>
          <w:b/>
          <w:bCs/>
          <w:sz w:val="14"/>
          <w:szCs w:val="24"/>
          <w:lang w:eastAsia="en-US" w:bidi="ar-SA"/>
        </w:rPr>
      </w:pPr>
    </w:p>
    <w:p w14:paraId="175B6538" w14:textId="77777777" w:rsidR="0071527C" w:rsidRPr="00BD68CB" w:rsidRDefault="0071527C" w:rsidP="00BC7DB2">
      <w:pPr>
        <w:widowControl/>
        <w:autoSpaceDE/>
        <w:autoSpaceDN/>
        <w:spacing w:after="240"/>
        <w:rPr>
          <w:rFonts w:eastAsia="Calibri"/>
          <w:b/>
          <w:bCs/>
          <w:szCs w:val="24"/>
          <w:lang w:eastAsia="en-US" w:bidi="ar-SA"/>
        </w:rPr>
      </w:pPr>
      <w:r w:rsidRPr="00BD68CB">
        <w:rPr>
          <w:rFonts w:eastAsia="Calibri"/>
          <w:b/>
          <w:bCs/>
          <w:szCs w:val="24"/>
          <w:lang w:eastAsia="en-US" w:bidi="ar-SA"/>
        </w:rPr>
        <w:t xml:space="preserve">Describe the incident as it was explained to you. </w:t>
      </w:r>
    </w:p>
    <w:tbl>
      <w:tblPr>
        <w:tblStyle w:val="TableGrid1"/>
        <w:tblW w:w="5000" w:type="pct"/>
        <w:jc w:val="center"/>
        <w:tblLook w:val="04A0" w:firstRow="1" w:lastRow="0" w:firstColumn="1" w:lastColumn="0" w:noHBand="0" w:noVBand="1"/>
      </w:tblPr>
      <w:tblGrid>
        <w:gridCol w:w="10198"/>
      </w:tblGrid>
      <w:tr w:rsidR="0071527C" w:rsidRPr="00BD68CB" w14:paraId="3EF78D6F" w14:textId="77777777" w:rsidTr="000A3950">
        <w:trPr>
          <w:trHeight w:val="379"/>
          <w:jc w:val="center"/>
        </w:trPr>
        <w:tc>
          <w:tcPr>
            <w:tcW w:w="5000" w:type="pct"/>
          </w:tcPr>
          <w:p w14:paraId="2846CB72" w14:textId="77777777" w:rsidR="0071527C" w:rsidRPr="00BD68CB" w:rsidRDefault="0071527C" w:rsidP="00BC7DB2">
            <w:pPr>
              <w:spacing w:after="240"/>
              <w:rPr>
                <w:rFonts w:eastAsia="PMingLiU"/>
                <w:b/>
                <w:bCs/>
                <w:sz w:val="2"/>
                <w:lang w:eastAsia="zh-CN" w:bidi="ar-SA"/>
              </w:rPr>
            </w:pPr>
          </w:p>
        </w:tc>
      </w:tr>
      <w:tr w:rsidR="0071527C" w:rsidRPr="00BD68CB" w14:paraId="3CF82ECD" w14:textId="77777777" w:rsidTr="000A3950">
        <w:trPr>
          <w:trHeight w:val="370"/>
          <w:jc w:val="center"/>
        </w:trPr>
        <w:tc>
          <w:tcPr>
            <w:tcW w:w="5000" w:type="pct"/>
          </w:tcPr>
          <w:p w14:paraId="39F9BDEE" w14:textId="77777777" w:rsidR="0071527C" w:rsidRPr="00BD68CB" w:rsidRDefault="0071527C" w:rsidP="00BC7DB2">
            <w:pPr>
              <w:spacing w:after="240"/>
              <w:rPr>
                <w:rFonts w:eastAsia="PMingLiU"/>
                <w:b/>
                <w:bCs/>
                <w:sz w:val="2"/>
                <w:lang w:eastAsia="zh-CN" w:bidi="ar-SA"/>
              </w:rPr>
            </w:pPr>
          </w:p>
        </w:tc>
      </w:tr>
      <w:tr w:rsidR="0071527C" w:rsidRPr="00BD68CB" w14:paraId="59153D25" w14:textId="77777777" w:rsidTr="000A3950">
        <w:trPr>
          <w:trHeight w:val="379"/>
          <w:jc w:val="center"/>
        </w:trPr>
        <w:tc>
          <w:tcPr>
            <w:tcW w:w="5000" w:type="pct"/>
          </w:tcPr>
          <w:p w14:paraId="18283210" w14:textId="77777777" w:rsidR="0071527C" w:rsidRPr="00BD68CB" w:rsidRDefault="0071527C" w:rsidP="00BC7DB2">
            <w:pPr>
              <w:spacing w:after="240"/>
              <w:rPr>
                <w:rFonts w:eastAsia="PMingLiU"/>
                <w:b/>
                <w:bCs/>
                <w:sz w:val="2"/>
                <w:lang w:eastAsia="zh-CN" w:bidi="ar-SA"/>
              </w:rPr>
            </w:pPr>
          </w:p>
        </w:tc>
      </w:tr>
      <w:tr w:rsidR="0071527C" w:rsidRPr="00BD68CB" w14:paraId="4DDC18F1" w14:textId="77777777" w:rsidTr="000A3950">
        <w:trPr>
          <w:trHeight w:val="379"/>
          <w:jc w:val="center"/>
        </w:trPr>
        <w:tc>
          <w:tcPr>
            <w:tcW w:w="5000" w:type="pct"/>
          </w:tcPr>
          <w:p w14:paraId="1ED78A29" w14:textId="77777777" w:rsidR="0071527C" w:rsidRPr="00BD68CB" w:rsidRDefault="0071527C" w:rsidP="00BC7DB2">
            <w:pPr>
              <w:spacing w:after="240"/>
              <w:rPr>
                <w:rFonts w:eastAsia="PMingLiU"/>
                <w:b/>
                <w:bCs/>
                <w:sz w:val="2"/>
                <w:lang w:eastAsia="zh-CN" w:bidi="ar-SA"/>
              </w:rPr>
            </w:pPr>
          </w:p>
        </w:tc>
      </w:tr>
      <w:tr w:rsidR="0071527C" w:rsidRPr="00BD68CB" w14:paraId="477E07DB" w14:textId="77777777" w:rsidTr="000A3950">
        <w:trPr>
          <w:trHeight w:val="370"/>
          <w:jc w:val="center"/>
        </w:trPr>
        <w:tc>
          <w:tcPr>
            <w:tcW w:w="5000" w:type="pct"/>
          </w:tcPr>
          <w:p w14:paraId="0FB5AB6C" w14:textId="77777777" w:rsidR="0071527C" w:rsidRPr="00BD68CB" w:rsidRDefault="0071527C" w:rsidP="00BC7DB2">
            <w:pPr>
              <w:spacing w:after="240"/>
              <w:rPr>
                <w:rFonts w:eastAsia="PMingLiU"/>
                <w:b/>
                <w:bCs/>
                <w:sz w:val="2"/>
                <w:lang w:eastAsia="zh-CN" w:bidi="ar-SA"/>
              </w:rPr>
            </w:pPr>
          </w:p>
        </w:tc>
      </w:tr>
      <w:tr w:rsidR="0071527C" w:rsidRPr="00BD68CB" w14:paraId="265F2DCF" w14:textId="77777777" w:rsidTr="000A3950">
        <w:trPr>
          <w:trHeight w:val="379"/>
          <w:jc w:val="center"/>
        </w:trPr>
        <w:tc>
          <w:tcPr>
            <w:tcW w:w="5000" w:type="pct"/>
          </w:tcPr>
          <w:p w14:paraId="49002A2F" w14:textId="77777777" w:rsidR="0071527C" w:rsidRPr="00BD68CB" w:rsidRDefault="0071527C" w:rsidP="00BC7DB2">
            <w:pPr>
              <w:spacing w:after="240"/>
              <w:rPr>
                <w:rFonts w:eastAsia="PMingLiU"/>
                <w:b/>
                <w:bCs/>
                <w:sz w:val="2"/>
                <w:lang w:eastAsia="zh-CN" w:bidi="ar-SA"/>
              </w:rPr>
            </w:pPr>
          </w:p>
        </w:tc>
      </w:tr>
      <w:tr w:rsidR="0071527C" w:rsidRPr="00BD68CB" w14:paraId="7228EA8A" w14:textId="77777777" w:rsidTr="000A3950">
        <w:trPr>
          <w:trHeight w:val="370"/>
          <w:jc w:val="center"/>
        </w:trPr>
        <w:tc>
          <w:tcPr>
            <w:tcW w:w="5000" w:type="pct"/>
          </w:tcPr>
          <w:p w14:paraId="2C6D24C8" w14:textId="77777777" w:rsidR="0071527C" w:rsidRPr="00BD68CB" w:rsidRDefault="0071527C" w:rsidP="00BC7DB2">
            <w:pPr>
              <w:spacing w:after="240"/>
              <w:rPr>
                <w:rFonts w:eastAsia="PMingLiU"/>
                <w:b/>
                <w:bCs/>
                <w:sz w:val="2"/>
                <w:lang w:eastAsia="zh-CN" w:bidi="ar-SA"/>
              </w:rPr>
            </w:pPr>
          </w:p>
        </w:tc>
      </w:tr>
      <w:tr w:rsidR="0071527C" w:rsidRPr="00BD68CB" w14:paraId="60B89FAF" w14:textId="77777777" w:rsidTr="000A3950">
        <w:trPr>
          <w:trHeight w:val="370"/>
          <w:jc w:val="center"/>
        </w:trPr>
        <w:tc>
          <w:tcPr>
            <w:tcW w:w="5000" w:type="pct"/>
          </w:tcPr>
          <w:p w14:paraId="26BAA0D4" w14:textId="77777777" w:rsidR="0071527C" w:rsidRPr="00BD68CB" w:rsidRDefault="0071527C" w:rsidP="00BC7DB2">
            <w:pPr>
              <w:spacing w:after="240"/>
              <w:rPr>
                <w:rFonts w:eastAsia="PMingLiU"/>
                <w:b/>
                <w:bCs/>
                <w:sz w:val="2"/>
                <w:lang w:eastAsia="zh-CN" w:bidi="ar-SA"/>
              </w:rPr>
            </w:pPr>
          </w:p>
        </w:tc>
      </w:tr>
      <w:tr w:rsidR="0071527C" w:rsidRPr="00BD68CB" w14:paraId="25C3034F" w14:textId="77777777" w:rsidTr="000A3950">
        <w:trPr>
          <w:trHeight w:val="370"/>
          <w:jc w:val="center"/>
        </w:trPr>
        <w:tc>
          <w:tcPr>
            <w:tcW w:w="5000" w:type="pct"/>
          </w:tcPr>
          <w:p w14:paraId="25D2DF08" w14:textId="77777777" w:rsidR="0071527C" w:rsidRPr="00BD68CB" w:rsidRDefault="0071527C" w:rsidP="00BC7DB2">
            <w:pPr>
              <w:spacing w:after="240"/>
              <w:rPr>
                <w:rFonts w:eastAsia="PMingLiU"/>
                <w:b/>
                <w:bCs/>
                <w:sz w:val="2"/>
                <w:lang w:eastAsia="zh-CN" w:bidi="ar-SA"/>
              </w:rPr>
            </w:pPr>
          </w:p>
        </w:tc>
      </w:tr>
      <w:tr w:rsidR="0071527C" w:rsidRPr="00BD68CB" w14:paraId="777442FC" w14:textId="77777777" w:rsidTr="000A3950">
        <w:trPr>
          <w:trHeight w:val="370"/>
          <w:jc w:val="center"/>
        </w:trPr>
        <w:tc>
          <w:tcPr>
            <w:tcW w:w="5000" w:type="pct"/>
          </w:tcPr>
          <w:p w14:paraId="4562B987" w14:textId="77777777" w:rsidR="0071527C" w:rsidRPr="00BD68CB" w:rsidRDefault="0071527C" w:rsidP="00BC7DB2">
            <w:pPr>
              <w:spacing w:after="240"/>
              <w:rPr>
                <w:rFonts w:eastAsia="PMingLiU"/>
                <w:b/>
                <w:bCs/>
                <w:sz w:val="2"/>
                <w:lang w:eastAsia="zh-CN" w:bidi="ar-SA"/>
              </w:rPr>
            </w:pPr>
          </w:p>
        </w:tc>
      </w:tr>
      <w:tr w:rsidR="0071527C" w:rsidRPr="00BD68CB" w14:paraId="62FE5B87" w14:textId="77777777" w:rsidTr="000A3950">
        <w:trPr>
          <w:trHeight w:val="370"/>
          <w:jc w:val="center"/>
        </w:trPr>
        <w:tc>
          <w:tcPr>
            <w:tcW w:w="5000" w:type="pct"/>
          </w:tcPr>
          <w:p w14:paraId="423AC0AC" w14:textId="77777777" w:rsidR="0071527C" w:rsidRPr="00BD68CB" w:rsidRDefault="0071527C" w:rsidP="00BC7DB2">
            <w:pPr>
              <w:spacing w:after="240"/>
              <w:rPr>
                <w:rFonts w:eastAsia="PMingLiU"/>
                <w:b/>
                <w:bCs/>
                <w:sz w:val="2"/>
                <w:lang w:eastAsia="zh-CN" w:bidi="ar-SA"/>
              </w:rPr>
            </w:pPr>
          </w:p>
        </w:tc>
      </w:tr>
      <w:tr w:rsidR="0071527C" w:rsidRPr="00BD68CB" w14:paraId="47FDFC0A" w14:textId="77777777" w:rsidTr="000A3950">
        <w:trPr>
          <w:trHeight w:val="370"/>
          <w:jc w:val="center"/>
        </w:trPr>
        <w:tc>
          <w:tcPr>
            <w:tcW w:w="5000" w:type="pct"/>
          </w:tcPr>
          <w:p w14:paraId="530A2A1A" w14:textId="77777777" w:rsidR="0071527C" w:rsidRPr="00BD68CB" w:rsidRDefault="0071527C" w:rsidP="00BC7DB2">
            <w:pPr>
              <w:spacing w:after="240"/>
              <w:rPr>
                <w:rFonts w:eastAsia="PMingLiU"/>
                <w:b/>
                <w:bCs/>
                <w:sz w:val="2"/>
                <w:lang w:eastAsia="zh-CN" w:bidi="ar-SA"/>
              </w:rPr>
            </w:pPr>
          </w:p>
        </w:tc>
      </w:tr>
      <w:tr w:rsidR="0071527C" w:rsidRPr="00BD68CB" w14:paraId="1E6C7FD9" w14:textId="77777777" w:rsidTr="000A3950">
        <w:trPr>
          <w:trHeight w:val="370"/>
          <w:jc w:val="center"/>
        </w:trPr>
        <w:tc>
          <w:tcPr>
            <w:tcW w:w="5000" w:type="pct"/>
          </w:tcPr>
          <w:p w14:paraId="75BAE83E" w14:textId="77777777" w:rsidR="0071527C" w:rsidRPr="00BD68CB" w:rsidRDefault="0071527C" w:rsidP="00BC7DB2">
            <w:pPr>
              <w:spacing w:after="240"/>
              <w:rPr>
                <w:rFonts w:eastAsia="PMingLiU"/>
                <w:b/>
                <w:bCs/>
                <w:sz w:val="2"/>
                <w:lang w:eastAsia="zh-CN" w:bidi="ar-SA"/>
              </w:rPr>
            </w:pPr>
          </w:p>
        </w:tc>
      </w:tr>
      <w:tr w:rsidR="0071527C" w:rsidRPr="00BD68CB" w14:paraId="6EDFB655" w14:textId="77777777" w:rsidTr="000A3950">
        <w:trPr>
          <w:trHeight w:val="370"/>
          <w:jc w:val="center"/>
        </w:trPr>
        <w:tc>
          <w:tcPr>
            <w:tcW w:w="5000" w:type="pct"/>
          </w:tcPr>
          <w:p w14:paraId="43715BE8" w14:textId="77777777" w:rsidR="0071527C" w:rsidRPr="00BD68CB" w:rsidRDefault="0071527C" w:rsidP="00BC7DB2">
            <w:pPr>
              <w:spacing w:after="240"/>
              <w:rPr>
                <w:rFonts w:eastAsia="PMingLiU"/>
                <w:b/>
                <w:bCs/>
                <w:sz w:val="2"/>
                <w:lang w:eastAsia="zh-CN" w:bidi="ar-SA"/>
              </w:rPr>
            </w:pPr>
          </w:p>
        </w:tc>
      </w:tr>
      <w:tr w:rsidR="000A3950" w:rsidRPr="00BD68CB" w14:paraId="3B2AB71A" w14:textId="77777777" w:rsidTr="000A3950">
        <w:tblPrEx>
          <w:jc w:val="left"/>
        </w:tblPrEx>
        <w:trPr>
          <w:trHeight w:val="370"/>
        </w:trPr>
        <w:tc>
          <w:tcPr>
            <w:tcW w:w="5000" w:type="pct"/>
          </w:tcPr>
          <w:p w14:paraId="0B2C3CF2" w14:textId="77777777" w:rsidR="000A3950" w:rsidRPr="00BD68CB" w:rsidRDefault="000A3950" w:rsidP="00E60BB6">
            <w:pPr>
              <w:spacing w:after="240"/>
              <w:rPr>
                <w:rFonts w:eastAsia="PMingLiU"/>
                <w:b/>
                <w:bCs/>
                <w:sz w:val="2"/>
                <w:lang w:eastAsia="zh-CN" w:bidi="ar-SA"/>
              </w:rPr>
            </w:pPr>
          </w:p>
        </w:tc>
      </w:tr>
      <w:tr w:rsidR="000A3950" w:rsidRPr="00BD68CB" w14:paraId="7328F451" w14:textId="77777777" w:rsidTr="000A3950">
        <w:tblPrEx>
          <w:jc w:val="left"/>
        </w:tblPrEx>
        <w:trPr>
          <w:trHeight w:val="370"/>
        </w:trPr>
        <w:tc>
          <w:tcPr>
            <w:tcW w:w="5000" w:type="pct"/>
          </w:tcPr>
          <w:p w14:paraId="70BF3A35" w14:textId="77777777" w:rsidR="000A3950" w:rsidRPr="00BD68CB" w:rsidRDefault="000A3950" w:rsidP="00E60BB6">
            <w:pPr>
              <w:spacing w:after="240"/>
              <w:rPr>
                <w:rFonts w:eastAsia="PMingLiU"/>
                <w:b/>
                <w:bCs/>
                <w:sz w:val="2"/>
                <w:lang w:eastAsia="zh-CN" w:bidi="ar-SA"/>
              </w:rPr>
            </w:pPr>
          </w:p>
        </w:tc>
      </w:tr>
      <w:tr w:rsidR="000A3950" w:rsidRPr="00BD68CB" w14:paraId="6253F6C4" w14:textId="77777777" w:rsidTr="000A3950">
        <w:tblPrEx>
          <w:jc w:val="left"/>
        </w:tblPrEx>
        <w:trPr>
          <w:trHeight w:val="370"/>
        </w:trPr>
        <w:tc>
          <w:tcPr>
            <w:tcW w:w="5000" w:type="pct"/>
          </w:tcPr>
          <w:p w14:paraId="0531CB61" w14:textId="77777777" w:rsidR="000A3950" w:rsidRPr="00BD68CB" w:rsidRDefault="000A3950" w:rsidP="00E60BB6">
            <w:pPr>
              <w:spacing w:after="240"/>
              <w:rPr>
                <w:rFonts w:eastAsia="PMingLiU"/>
                <w:b/>
                <w:bCs/>
                <w:sz w:val="2"/>
                <w:lang w:eastAsia="zh-CN" w:bidi="ar-SA"/>
              </w:rPr>
            </w:pPr>
          </w:p>
        </w:tc>
      </w:tr>
      <w:tr w:rsidR="000A3950" w:rsidRPr="00BD68CB" w14:paraId="7CFCFDC5" w14:textId="77777777" w:rsidTr="000A3950">
        <w:tblPrEx>
          <w:jc w:val="left"/>
        </w:tblPrEx>
        <w:trPr>
          <w:trHeight w:val="370"/>
        </w:trPr>
        <w:tc>
          <w:tcPr>
            <w:tcW w:w="5000" w:type="pct"/>
          </w:tcPr>
          <w:p w14:paraId="4A2EB5B0" w14:textId="77777777" w:rsidR="000A3950" w:rsidRPr="00BD68CB" w:rsidRDefault="000A3950" w:rsidP="00E60BB6">
            <w:pPr>
              <w:spacing w:after="240"/>
              <w:rPr>
                <w:rFonts w:eastAsia="PMingLiU"/>
                <w:b/>
                <w:bCs/>
                <w:sz w:val="2"/>
                <w:lang w:eastAsia="zh-CN" w:bidi="ar-SA"/>
              </w:rPr>
            </w:pPr>
          </w:p>
        </w:tc>
      </w:tr>
      <w:tr w:rsidR="000A3950" w:rsidRPr="00BD68CB" w14:paraId="7613E9E5" w14:textId="77777777" w:rsidTr="000A3950">
        <w:tblPrEx>
          <w:jc w:val="left"/>
        </w:tblPrEx>
        <w:trPr>
          <w:trHeight w:val="370"/>
        </w:trPr>
        <w:tc>
          <w:tcPr>
            <w:tcW w:w="5000" w:type="pct"/>
          </w:tcPr>
          <w:p w14:paraId="10A070CC" w14:textId="77777777" w:rsidR="000A3950" w:rsidRPr="00BD68CB" w:rsidRDefault="000A3950" w:rsidP="00E60BB6">
            <w:pPr>
              <w:spacing w:after="240"/>
              <w:rPr>
                <w:rFonts w:eastAsia="PMingLiU"/>
                <w:b/>
                <w:bCs/>
                <w:sz w:val="2"/>
                <w:lang w:eastAsia="zh-CN" w:bidi="ar-SA"/>
              </w:rPr>
            </w:pPr>
          </w:p>
        </w:tc>
      </w:tr>
      <w:tr w:rsidR="000A3950" w:rsidRPr="00BD68CB" w14:paraId="3DD196DB" w14:textId="77777777" w:rsidTr="000A3950">
        <w:tblPrEx>
          <w:jc w:val="left"/>
        </w:tblPrEx>
        <w:trPr>
          <w:trHeight w:val="370"/>
        </w:trPr>
        <w:tc>
          <w:tcPr>
            <w:tcW w:w="5000" w:type="pct"/>
          </w:tcPr>
          <w:p w14:paraId="7500E156" w14:textId="77777777" w:rsidR="000A3950" w:rsidRPr="00BD68CB" w:rsidRDefault="000A3950" w:rsidP="00E60BB6">
            <w:pPr>
              <w:spacing w:after="240"/>
              <w:rPr>
                <w:rFonts w:eastAsia="PMingLiU"/>
                <w:b/>
                <w:bCs/>
                <w:sz w:val="2"/>
                <w:lang w:eastAsia="zh-CN" w:bidi="ar-SA"/>
              </w:rPr>
            </w:pPr>
          </w:p>
        </w:tc>
      </w:tr>
    </w:tbl>
    <w:p w14:paraId="1762E007" w14:textId="79372F01" w:rsidR="0071527C" w:rsidRDefault="0071527C" w:rsidP="00BC7DB2">
      <w:pPr>
        <w:widowControl/>
        <w:autoSpaceDE/>
        <w:autoSpaceDN/>
        <w:spacing w:after="240"/>
        <w:rPr>
          <w:rFonts w:eastAsia="Calibri"/>
          <w:b/>
          <w:bCs/>
          <w:szCs w:val="24"/>
          <w:lang w:eastAsia="en-US" w:bidi="ar-SA"/>
        </w:rPr>
      </w:pPr>
    </w:p>
    <w:p w14:paraId="47393DD7" w14:textId="5312FD74" w:rsidR="0071527C" w:rsidRDefault="0071527C" w:rsidP="00BC7DB2">
      <w:pPr>
        <w:widowControl/>
        <w:autoSpaceDE/>
        <w:autoSpaceDN/>
        <w:spacing w:after="120"/>
        <w:rPr>
          <w:rFonts w:eastAsia="Calibri"/>
          <w:bCs/>
          <w:sz w:val="20"/>
          <w:szCs w:val="20"/>
          <w:lang w:eastAsia="en-US" w:bidi="ar-SA"/>
        </w:rPr>
      </w:pPr>
      <w:r w:rsidRPr="00BD68CB">
        <w:rPr>
          <w:rFonts w:eastAsia="Calibri"/>
          <w:bCs/>
          <w:sz w:val="20"/>
          <w:szCs w:val="20"/>
          <w:lang w:eastAsia="en-US" w:bidi="ar-SA"/>
        </w:rPr>
        <w:lastRenderedPageBreak/>
        <w:t xml:space="preserve">Use </w:t>
      </w:r>
      <w:r w:rsidR="0053021C" w:rsidRPr="00BD68CB">
        <w:rPr>
          <w:rFonts w:eastAsia="Calibri"/>
          <w:bCs/>
          <w:i/>
          <w:sz w:val="20"/>
          <w:szCs w:val="20"/>
          <w:lang w:eastAsia="en-US" w:bidi="ar-SA"/>
        </w:rPr>
        <w:t xml:space="preserve">the above </w:t>
      </w:r>
      <w:r w:rsidRPr="00BD68CB">
        <w:rPr>
          <w:rFonts w:eastAsia="Calibri"/>
          <w:bCs/>
          <w:i/>
          <w:sz w:val="20"/>
          <w:szCs w:val="20"/>
          <w:lang w:eastAsia="en-US" w:bidi="ar-SA"/>
        </w:rPr>
        <w:t>Facilitator prompt statements for intervention opportunities</w:t>
      </w:r>
      <w:r w:rsidRPr="00BD68CB">
        <w:rPr>
          <w:rFonts w:eastAsia="Calibri"/>
          <w:bCs/>
          <w:sz w:val="20"/>
          <w:szCs w:val="20"/>
          <w:lang w:eastAsia="en-US" w:bidi="ar-SA"/>
        </w:rPr>
        <w:t xml:space="preserve"> to guide the </w:t>
      </w:r>
      <w:r w:rsidR="00433FA9" w:rsidRPr="00BD68CB">
        <w:rPr>
          <w:rFonts w:eastAsia="Calibri"/>
          <w:bCs/>
          <w:sz w:val="20"/>
          <w:szCs w:val="20"/>
          <w:lang w:eastAsia="en-US" w:bidi="ar-SA"/>
        </w:rPr>
        <w:t>F</w:t>
      </w:r>
      <w:r w:rsidRPr="00BD68CB">
        <w:rPr>
          <w:rFonts w:eastAsia="Calibri"/>
          <w:bCs/>
          <w:sz w:val="20"/>
          <w:szCs w:val="20"/>
          <w:lang w:eastAsia="en-US" w:bidi="ar-SA"/>
        </w:rPr>
        <w:t xml:space="preserve">ocused </w:t>
      </w:r>
      <w:r w:rsidR="00433FA9" w:rsidRPr="00BD68CB">
        <w:rPr>
          <w:rFonts w:eastAsia="Calibri"/>
          <w:bCs/>
          <w:sz w:val="20"/>
          <w:szCs w:val="20"/>
          <w:lang w:eastAsia="en-US" w:bidi="ar-SA"/>
        </w:rPr>
        <w:t>R</w:t>
      </w:r>
      <w:r w:rsidRPr="00BD68CB">
        <w:rPr>
          <w:rFonts w:eastAsia="Calibri"/>
          <w:bCs/>
          <w:sz w:val="20"/>
          <w:szCs w:val="20"/>
          <w:lang w:eastAsia="en-US" w:bidi="ar-SA"/>
        </w:rPr>
        <w:t>eview and provide feedback in bullet points for the school to action.</w:t>
      </w:r>
    </w:p>
    <w:p w14:paraId="1A921CF7" w14:textId="77777777" w:rsidR="000A3950" w:rsidRPr="00DB4212" w:rsidRDefault="000A3950" w:rsidP="00BC7DB2">
      <w:pPr>
        <w:widowControl/>
        <w:autoSpaceDE/>
        <w:autoSpaceDN/>
        <w:spacing w:after="120"/>
        <w:rPr>
          <w:rFonts w:eastAsia="Calibri"/>
          <w:bCs/>
          <w:sz w:val="8"/>
          <w:szCs w:val="20"/>
          <w:lang w:eastAsia="en-US" w:bidi="ar-SA"/>
        </w:rPr>
      </w:pPr>
    </w:p>
    <w:tbl>
      <w:tblPr>
        <w:tblStyle w:val="TableGrid1"/>
        <w:tblW w:w="5000" w:type="pct"/>
        <w:tblLook w:val="04A0" w:firstRow="1" w:lastRow="0" w:firstColumn="1" w:lastColumn="0" w:noHBand="0" w:noVBand="1"/>
      </w:tblPr>
      <w:tblGrid>
        <w:gridCol w:w="10198"/>
      </w:tblGrid>
      <w:tr w:rsidR="0071527C" w:rsidRPr="00BD68CB" w14:paraId="5C860248" w14:textId="77777777" w:rsidTr="000A3950">
        <w:trPr>
          <w:trHeight w:val="2349"/>
        </w:trPr>
        <w:tc>
          <w:tcPr>
            <w:tcW w:w="5000" w:type="pct"/>
          </w:tcPr>
          <w:p w14:paraId="7A063E03" w14:textId="77777777" w:rsidR="0071527C" w:rsidRPr="00BD68CB" w:rsidRDefault="0071527C" w:rsidP="000A3950">
            <w:pPr>
              <w:numPr>
                <w:ilvl w:val="0"/>
                <w:numId w:val="34"/>
              </w:numPr>
              <w:tabs>
                <w:tab w:val="left" w:pos="2835"/>
              </w:tabs>
              <w:spacing w:after="240" w:line="360" w:lineRule="auto"/>
              <w:ind w:left="432"/>
              <w:rPr>
                <w:rFonts w:eastAsia="PMingLiU"/>
                <w:b/>
                <w:bCs/>
                <w:sz w:val="20"/>
                <w:szCs w:val="20"/>
                <w:lang w:eastAsia="zh-CN" w:bidi="ar-SA"/>
              </w:rPr>
            </w:pPr>
            <w:r w:rsidRPr="00BD68CB">
              <w:rPr>
                <w:rFonts w:eastAsia="PMingLiU"/>
                <w:b/>
                <w:bCs/>
                <w:sz w:val="20"/>
                <w:szCs w:val="20"/>
                <w:lang w:eastAsia="zh-CN" w:bidi="ar-SA"/>
              </w:rPr>
              <w:t>The primary learning points and intervention opportunities for the staff team are:</w:t>
            </w:r>
          </w:p>
        </w:tc>
      </w:tr>
      <w:tr w:rsidR="0071527C" w:rsidRPr="00BD68CB" w14:paraId="0B0B2A84" w14:textId="77777777" w:rsidTr="00DB4212">
        <w:trPr>
          <w:trHeight w:val="2398"/>
        </w:trPr>
        <w:tc>
          <w:tcPr>
            <w:tcW w:w="5000" w:type="pct"/>
          </w:tcPr>
          <w:p w14:paraId="1C12747A" w14:textId="174439BE" w:rsidR="0071527C" w:rsidRPr="00BD68CB" w:rsidRDefault="0071527C" w:rsidP="000A3950">
            <w:pPr>
              <w:numPr>
                <w:ilvl w:val="0"/>
                <w:numId w:val="34"/>
              </w:numPr>
              <w:spacing w:after="240" w:line="360" w:lineRule="auto"/>
              <w:ind w:left="432"/>
              <w:rPr>
                <w:rFonts w:eastAsia="PMingLiU"/>
                <w:b/>
                <w:bCs/>
                <w:sz w:val="20"/>
                <w:szCs w:val="20"/>
                <w:lang w:eastAsia="zh-CN" w:bidi="ar-SA"/>
              </w:rPr>
            </w:pPr>
            <w:r w:rsidRPr="00BD68CB">
              <w:rPr>
                <w:rFonts w:eastAsia="PMingLiU"/>
                <w:b/>
                <w:bCs/>
                <w:sz w:val="20"/>
                <w:szCs w:val="20"/>
                <w:lang w:eastAsia="zh-CN" w:bidi="ar-SA"/>
              </w:rPr>
              <w:t xml:space="preserve">The </w:t>
            </w:r>
            <w:r w:rsidR="00433FA9" w:rsidRPr="00BD68CB">
              <w:rPr>
                <w:rFonts w:eastAsia="PMingLiU"/>
                <w:b/>
                <w:bCs/>
                <w:sz w:val="20"/>
                <w:szCs w:val="20"/>
                <w:lang w:eastAsia="zh-CN" w:bidi="ar-SA"/>
              </w:rPr>
              <w:t>F</w:t>
            </w:r>
            <w:r w:rsidRPr="00BD68CB">
              <w:rPr>
                <w:rFonts w:eastAsia="PMingLiU"/>
                <w:b/>
                <w:bCs/>
                <w:sz w:val="20"/>
                <w:szCs w:val="20"/>
                <w:lang w:eastAsia="zh-CN" w:bidi="ar-SA"/>
              </w:rPr>
              <w:t xml:space="preserve">ocused </w:t>
            </w:r>
            <w:r w:rsidR="00433FA9" w:rsidRPr="00BD68CB">
              <w:rPr>
                <w:rFonts w:eastAsia="PMingLiU"/>
                <w:b/>
                <w:bCs/>
                <w:sz w:val="20"/>
                <w:szCs w:val="20"/>
                <w:lang w:eastAsia="zh-CN" w:bidi="ar-SA"/>
              </w:rPr>
              <w:t>R</w:t>
            </w:r>
            <w:r w:rsidRPr="00BD68CB">
              <w:rPr>
                <w:rFonts w:eastAsia="PMingLiU"/>
                <w:b/>
                <w:bCs/>
                <w:sz w:val="20"/>
                <w:szCs w:val="20"/>
                <w:lang w:eastAsia="zh-CN" w:bidi="ar-SA"/>
              </w:rPr>
              <w:t>eview highlighted that the team did a number of things well, these are:</w:t>
            </w:r>
          </w:p>
        </w:tc>
      </w:tr>
      <w:tr w:rsidR="0071527C" w:rsidRPr="00BD68CB" w14:paraId="0693466A" w14:textId="77777777" w:rsidTr="00DB4212">
        <w:trPr>
          <w:trHeight w:val="2390"/>
        </w:trPr>
        <w:tc>
          <w:tcPr>
            <w:tcW w:w="5000" w:type="pct"/>
          </w:tcPr>
          <w:p w14:paraId="466AB44A" w14:textId="5F49690B" w:rsidR="0071527C" w:rsidRPr="00BD68CB" w:rsidRDefault="0071527C" w:rsidP="000A3950">
            <w:pPr>
              <w:numPr>
                <w:ilvl w:val="0"/>
                <w:numId w:val="34"/>
              </w:numPr>
              <w:ind w:left="432" w:hanging="357"/>
              <w:rPr>
                <w:rFonts w:eastAsia="PMingLiU"/>
                <w:b/>
                <w:bCs/>
                <w:sz w:val="20"/>
                <w:szCs w:val="20"/>
                <w:lang w:eastAsia="zh-CN" w:bidi="ar-SA"/>
              </w:rPr>
            </w:pPr>
            <w:r w:rsidRPr="00BD68CB">
              <w:rPr>
                <w:rFonts w:eastAsia="PMingLiU"/>
                <w:b/>
                <w:bCs/>
                <w:sz w:val="20"/>
                <w:szCs w:val="20"/>
                <w:lang w:eastAsia="zh-CN" w:bidi="ar-SA"/>
              </w:rPr>
              <w:t xml:space="preserve">There are a few things that will benefit from review or change as a result of the reflective thinking undertaken during the </w:t>
            </w:r>
            <w:r w:rsidR="00433FA9" w:rsidRPr="00BD68CB">
              <w:rPr>
                <w:rFonts w:eastAsia="PMingLiU"/>
                <w:b/>
                <w:bCs/>
                <w:sz w:val="20"/>
                <w:szCs w:val="20"/>
                <w:lang w:eastAsia="zh-CN" w:bidi="ar-SA"/>
              </w:rPr>
              <w:t>F</w:t>
            </w:r>
            <w:r w:rsidRPr="00BD68CB">
              <w:rPr>
                <w:rFonts w:eastAsia="PMingLiU"/>
                <w:b/>
                <w:bCs/>
                <w:sz w:val="20"/>
                <w:szCs w:val="20"/>
                <w:lang w:eastAsia="zh-CN" w:bidi="ar-SA"/>
              </w:rPr>
              <w:t xml:space="preserve">ocused </w:t>
            </w:r>
            <w:r w:rsidR="00433FA9" w:rsidRPr="00BD68CB">
              <w:rPr>
                <w:rFonts w:eastAsia="PMingLiU"/>
                <w:b/>
                <w:bCs/>
                <w:sz w:val="20"/>
                <w:szCs w:val="20"/>
                <w:lang w:eastAsia="zh-CN" w:bidi="ar-SA"/>
              </w:rPr>
              <w:t>R</w:t>
            </w:r>
            <w:r w:rsidRPr="00BD68CB">
              <w:rPr>
                <w:rFonts w:eastAsia="PMingLiU"/>
                <w:b/>
                <w:bCs/>
                <w:sz w:val="20"/>
                <w:szCs w:val="20"/>
                <w:lang w:eastAsia="zh-CN" w:bidi="ar-SA"/>
              </w:rPr>
              <w:t>eview, these are:</w:t>
            </w:r>
          </w:p>
        </w:tc>
      </w:tr>
      <w:tr w:rsidR="0071527C" w:rsidRPr="00BD68CB" w14:paraId="518CA603" w14:textId="77777777" w:rsidTr="00DB4212">
        <w:trPr>
          <w:trHeight w:val="2410"/>
        </w:trPr>
        <w:tc>
          <w:tcPr>
            <w:tcW w:w="5000" w:type="pct"/>
          </w:tcPr>
          <w:p w14:paraId="5B010794" w14:textId="77777777" w:rsidR="0071527C" w:rsidRPr="00BD68CB" w:rsidRDefault="0071527C" w:rsidP="000A3950">
            <w:pPr>
              <w:numPr>
                <w:ilvl w:val="0"/>
                <w:numId w:val="34"/>
              </w:numPr>
              <w:ind w:left="432" w:hanging="357"/>
              <w:rPr>
                <w:rFonts w:eastAsia="PMingLiU"/>
                <w:b/>
                <w:bCs/>
                <w:sz w:val="20"/>
                <w:szCs w:val="20"/>
                <w:lang w:eastAsia="zh-CN" w:bidi="ar-SA"/>
              </w:rPr>
            </w:pPr>
            <w:r w:rsidRPr="00BD68CB">
              <w:rPr>
                <w:rFonts w:eastAsia="PMingLiU"/>
                <w:b/>
                <w:bCs/>
                <w:sz w:val="20"/>
                <w:szCs w:val="20"/>
                <w:u w:val="single"/>
                <w:lang w:eastAsia="zh-CN" w:bidi="ar-SA"/>
              </w:rPr>
              <w:t>Immediate action</w:t>
            </w:r>
            <w:r w:rsidRPr="00BD68CB">
              <w:rPr>
                <w:rFonts w:eastAsia="PMingLiU"/>
                <w:b/>
                <w:bCs/>
                <w:sz w:val="20"/>
                <w:szCs w:val="20"/>
                <w:lang w:eastAsia="zh-CN" w:bidi="ar-SA"/>
              </w:rPr>
              <w:t xml:space="preserve"> that will help improve safety and practice is (</w:t>
            </w:r>
            <w:r w:rsidRPr="00BD68CB">
              <w:rPr>
                <w:rFonts w:eastAsia="PMingLiU"/>
                <w:b/>
                <w:bCs/>
                <w:i/>
                <w:sz w:val="20"/>
                <w:szCs w:val="20"/>
                <w:lang w:eastAsia="zh-CN" w:bidi="ar-SA"/>
              </w:rPr>
              <w:t>including who will action and timelines</w:t>
            </w:r>
            <w:r w:rsidRPr="00BD68CB">
              <w:rPr>
                <w:rFonts w:eastAsia="PMingLiU"/>
                <w:b/>
                <w:bCs/>
                <w:sz w:val="20"/>
                <w:szCs w:val="20"/>
                <w:lang w:eastAsia="zh-CN" w:bidi="ar-SA"/>
              </w:rPr>
              <w:t>):</w:t>
            </w:r>
          </w:p>
        </w:tc>
      </w:tr>
      <w:tr w:rsidR="0071527C" w:rsidRPr="00BD68CB" w14:paraId="1F523942" w14:textId="77777777" w:rsidTr="00DB4212">
        <w:trPr>
          <w:trHeight w:val="2543"/>
        </w:trPr>
        <w:tc>
          <w:tcPr>
            <w:tcW w:w="5000" w:type="pct"/>
          </w:tcPr>
          <w:p w14:paraId="1BC9947D" w14:textId="17994D03" w:rsidR="000A3950" w:rsidRPr="000A3950" w:rsidRDefault="0071527C" w:rsidP="000A3950">
            <w:pPr>
              <w:numPr>
                <w:ilvl w:val="0"/>
                <w:numId w:val="34"/>
              </w:numPr>
              <w:ind w:left="432" w:hanging="357"/>
              <w:rPr>
                <w:rFonts w:eastAsia="PMingLiU"/>
                <w:b/>
                <w:bCs/>
                <w:sz w:val="20"/>
                <w:szCs w:val="20"/>
                <w:lang w:eastAsia="zh-CN" w:bidi="ar-SA"/>
              </w:rPr>
            </w:pPr>
            <w:r w:rsidRPr="00BD68CB">
              <w:rPr>
                <w:rFonts w:eastAsia="PMingLiU"/>
                <w:b/>
                <w:bCs/>
                <w:sz w:val="20"/>
                <w:szCs w:val="20"/>
                <w:lang w:eastAsia="zh-CN" w:bidi="ar-SA"/>
              </w:rPr>
              <w:t>There are procedures or guidelines which require some review, they are (</w:t>
            </w:r>
            <w:r w:rsidRPr="00BD68CB">
              <w:rPr>
                <w:rFonts w:eastAsia="PMingLiU"/>
                <w:b/>
                <w:bCs/>
                <w:i/>
                <w:sz w:val="20"/>
                <w:szCs w:val="20"/>
                <w:lang w:eastAsia="zh-CN" w:bidi="ar-SA"/>
              </w:rPr>
              <w:t>including by who</w:t>
            </w:r>
            <w:r w:rsidR="009A20BD" w:rsidRPr="00BD68CB">
              <w:rPr>
                <w:rFonts w:eastAsia="PMingLiU"/>
                <w:b/>
                <w:bCs/>
                <w:i/>
                <w:sz w:val="20"/>
                <w:szCs w:val="20"/>
                <w:lang w:eastAsia="zh-CN" w:bidi="ar-SA"/>
              </w:rPr>
              <w:t>m</w:t>
            </w:r>
            <w:r w:rsidRPr="00BD68CB">
              <w:rPr>
                <w:rFonts w:eastAsia="PMingLiU"/>
                <w:b/>
                <w:bCs/>
                <w:i/>
                <w:sz w:val="20"/>
                <w:szCs w:val="20"/>
                <w:lang w:eastAsia="zh-CN" w:bidi="ar-SA"/>
              </w:rPr>
              <w:t xml:space="preserve"> and when this will be done by</w:t>
            </w:r>
            <w:r w:rsidRPr="00BD68CB">
              <w:rPr>
                <w:rFonts w:eastAsia="PMingLiU"/>
                <w:b/>
                <w:bCs/>
                <w:sz w:val="20"/>
                <w:szCs w:val="20"/>
                <w:lang w:eastAsia="zh-CN" w:bidi="ar-SA"/>
              </w:rPr>
              <w:t>):</w:t>
            </w:r>
          </w:p>
        </w:tc>
      </w:tr>
      <w:tr w:rsidR="0071527C" w:rsidRPr="00BD68CB" w14:paraId="20AE40D0" w14:textId="77777777" w:rsidTr="000A3950">
        <w:trPr>
          <w:trHeight w:val="712"/>
        </w:trPr>
        <w:tc>
          <w:tcPr>
            <w:tcW w:w="5000" w:type="pct"/>
          </w:tcPr>
          <w:p w14:paraId="306B5525" w14:textId="77777777" w:rsidR="0071527C" w:rsidRPr="00BD68CB" w:rsidRDefault="0071527C" w:rsidP="00BC7DB2">
            <w:pPr>
              <w:spacing w:after="240"/>
              <w:ind w:left="360" w:hanging="360"/>
              <w:rPr>
                <w:rFonts w:eastAsia="PMingLiU"/>
                <w:b/>
                <w:bCs/>
                <w:sz w:val="20"/>
                <w:szCs w:val="20"/>
                <w:lang w:eastAsia="zh-CN" w:bidi="ar-SA"/>
              </w:rPr>
            </w:pPr>
            <w:r w:rsidRPr="00BD68CB">
              <w:rPr>
                <w:rFonts w:eastAsia="PMingLiU"/>
                <w:b/>
                <w:bCs/>
                <w:sz w:val="20"/>
                <w:szCs w:val="20"/>
                <w:lang w:eastAsia="zh-CN" w:bidi="ar-SA"/>
              </w:rPr>
              <w:t>Facilitator name, signature and date</w:t>
            </w:r>
          </w:p>
        </w:tc>
      </w:tr>
      <w:tr w:rsidR="0071527C" w:rsidRPr="0071527C" w14:paraId="0E30B164" w14:textId="77777777" w:rsidTr="000A3950">
        <w:trPr>
          <w:trHeight w:val="743"/>
        </w:trPr>
        <w:tc>
          <w:tcPr>
            <w:tcW w:w="5000" w:type="pct"/>
          </w:tcPr>
          <w:p w14:paraId="57F93345" w14:textId="77777777" w:rsidR="0071527C" w:rsidRPr="009447CB" w:rsidRDefault="0071527C" w:rsidP="00BC7DB2">
            <w:pPr>
              <w:spacing w:after="240"/>
              <w:ind w:left="360" w:hanging="360"/>
              <w:rPr>
                <w:rFonts w:eastAsia="PMingLiU"/>
                <w:b/>
                <w:bCs/>
                <w:sz w:val="20"/>
                <w:szCs w:val="20"/>
                <w:lang w:eastAsia="zh-CN" w:bidi="ar-SA"/>
              </w:rPr>
            </w:pPr>
            <w:r w:rsidRPr="00BD68CB">
              <w:rPr>
                <w:rFonts w:eastAsia="PMingLiU"/>
                <w:b/>
                <w:bCs/>
                <w:sz w:val="20"/>
                <w:szCs w:val="20"/>
                <w:lang w:eastAsia="zh-CN" w:bidi="ar-SA"/>
              </w:rPr>
              <w:t>Principal name, signature and date</w:t>
            </w:r>
          </w:p>
        </w:tc>
      </w:tr>
    </w:tbl>
    <w:p w14:paraId="36053D8B" w14:textId="26EFC95F" w:rsidR="005E7197" w:rsidRPr="00DB4212" w:rsidRDefault="005E7197" w:rsidP="00DB4212">
      <w:pPr>
        <w:rPr>
          <w:sz w:val="14"/>
        </w:rPr>
      </w:pPr>
    </w:p>
    <w:sectPr w:rsidR="005E7197" w:rsidRPr="00DB4212" w:rsidSect="00186D7F">
      <w:headerReference w:type="default" r:id="rId8"/>
      <w:footerReference w:type="default" r:id="rId9"/>
      <w:headerReference w:type="first" r:id="rId10"/>
      <w:footerReference w:type="first" r:id="rId11"/>
      <w:pgSz w:w="11910" w:h="16840"/>
      <w:pgMar w:top="709" w:right="851" w:bottom="1134" w:left="851" w:header="70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5B02" w14:textId="77777777" w:rsidR="00CB4B07" w:rsidRDefault="00CB4B07">
      <w:r>
        <w:separator/>
      </w:r>
    </w:p>
  </w:endnote>
  <w:endnote w:type="continuationSeparator" w:id="0">
    <w:p w14:paraId="039EEB78" w14:textId="77777777" w:rsidR="00CB4B07" w:rsidRDefault="00CB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8007" w14:textId="21E4D556" w:rsidR="00671413" w:rsidRPr="00C25BF6" w:rsidRDefault="00671413" w:rsidP="00186D7F">
    <w:pPr>
      <w:pStyle w:val="Footer"/>
      <w:tabs>
        <w:tab w:val="clear" w:pos="4513"/>
        <w:tab w:val="clear" w:pos="9026"/>
        <w:tab w:val="right" w:pos="7371"/>
      </w:tabs>
      <w:rPr>
        <w:sz w:val="16"/>
      </w:rPr>
    </w:pPr>
    <w:r>
      <w:rPr>
        <w:noProof/>
        <w:lang w:eastAsia="zh-CN" w:bidi="ar-SA"/>
      </w:rPr>
      <w:drawing>
        <wp:anchor distT="0" distB="0" distL="114300" distR="114300" simplePos="0" relativeHeight="251663872" behindDoc="1" locked="0" layoutInCell="1" allowOverlap="1" wp14:anchorId="70C9A62A" wp14:editId="27CF9B02">
          <wp:simplePos x="0" y="0"/>
          <wp:positionH relativeFrom="margin">
            <wp:posOffset>4755719</wp:posOffset>
          </wp:positionH>
          <wp:positionV relativeFrom="paragraph">
            <wp:posOffset>-154940</wp:posOffset>
          </wp:positionV>
          <wp:extent cx="1651635" cy="539115"/>
          <wp:effectExtent l="0" t="0" r="5715" b="0"/>
          <wp:wrapTight wrapText="bothSides">
            <wp:wrapPolygon edited="0">
              <wp:start x="0" y="0"/>
              <wp:lineTo x="0" y="20608"/>
              <wp:lineTo x="21426" y="20608"/>
              <wp:lineTo x="214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r>
      <w:rPr>
        <w:sz w:val="16"/>
      </w:rPr>
      <w:br/>
    </w:r>
    <w:hyperlink r:id="rId2" w:history="1">
      <w:r w:rsidR="00186D7F" w:rsidRPr="00FA7FEF">
        <w:rPr>
          <w:rStyle w:val="Hyperlink"/>
          <w:sz w:val="16"/>
        </w:rPr>
        <w:t>https://ppr.qed.qld.gov.au/pp/restrictive-practices-procedure</w:t>
      </w:r>
    </w:hyperlink>
    <w:r w:rsidR="00186D7F">
      <w:rPr>
        <w:sz w:val="16"/>
      </w:rPr>
      <w:t xml:space="preserve"> </w:t>
    </w:r>
    <w:r w:rsidRPr="005E6DDA">
      <w:rPr>
        <w:sz w:val="16"/>
      </w:rPr>
      <w:t xml:space="preserve">to ensure you have the most current version of this document. </w:t>
    </w:r>
    <w:r w:rsidR="00186D7F">
      <w:rPr>
        <w:sz w:val="16"/>
      </w:rPr>
      <w:tab/>
    </w: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sidR="00186D7F">
      <w:rPr>
        <w:b/>
        <w:bCs/>
        <w:noProof/>
        <w:sz w:val="16"/>
      </w:rPr>
      <w:t>7</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sidR="00186D7F">
      <w:rPr>
        <w:b/>
        <w:bCs/>
        <w:noProof/>
        <w:sz w:val="16"/>
      </w:rPr>
      <w:t>7</w:t>
    </w:r>
    <w:r w:rsidRPr="005E6DDA">
      <w:rPr>
        <w:b/>
        <w:bCs/>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EA75" w14:textId="0AC37362" w:rsidR="008B5614" w:rsidRPr="009D59F4" w:rsidRDefault="008B5614" w:rsidP="002C15F1">
    <w:pPr>
      <w:pStyle w:val="Footer"/>
      <w:tabs>
        <w:tab w:val="right" w:pos="7655"/>
      </w:tabs>
      <w:rPr>
        <w:sz w:val="16"/>
      </w:rPr>
    </w:pPr>
    <w:r>
      <w:rPr>
        <w:noProof/>
        <w:lang w:eastAsia="zh-CN" w:bidi="ar-SA"/>
      </w:rPr>
      <w:drawing>
        <wp:anchor distT="0" distB="0" distL="114300" distR="114300" simplePos="0" relativeHeight="251657728" behindDoc="0" locked="0" layoutInCell="1" allowOverlap="1" wp14:anchorId="1DA0840B" wp14:editId="31F65318">
          <wp:simplePos x="0" y="0"/>
          <wp:positionH relativeFrom="column">
            <wp:posOffset>4903470</wp:posOffset>
          </wp:positionH>
          <wp:positionV relativeFrom="paragraph">
            <wp:posOffset>-175895</wp:posOffset>
          </wp:positionV>
          <wp:extent cx="1649095" cy="539750"/>
          <wp:effectExtent l="0" t="0" r="0" b="0"/>
          <wp:wrapSquare wrapText="bothSides"/>
          <wp:docPr id="12" name="Picture 12"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sidR="00D15327">
      <w:rPr>
        <w:b/>
        <w:bCs/>
        <w:noProof/>
        <w:sz w:val="16"/>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sidR="00D15327">
      <w:rPr>
        <w:b/>
        <w:bCs/>
        <w:noProof/>
        <w:sz w:val="16"/>
      </w:rPr>
      <w:t>7</w:t>
    </w:r>
    <w:r w:rsidRPr="005E6DDA">
      <w:rPr>
        <w:b/>
        <w:bCs/>
        <w:sz w:val="16"/>
        <w:szCs w:val="24"/>
      </w:rPr>
      <w:fldChar w:fldCharType="end"/>
    </w:r>
  </w:p>
  <w:p w14:paraId="09F048A0" w14:textId="77777777" w:rsidR="008B5614" w:rsidRDefault="008B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3DD9" w14:textId="77777777" w:rsidR="00CB4B07" w:rsidRDefault="00CB4B07">
      <w:r>
        <w:separator/>
      </w:r>
    </w:p>
  </w:footnote>
  <w:footnote w:type="continuationSeparator" w:id="0">
    <w:p w14:paraId="1F7FA635" w14:textId="77777777" w:rsidR="00CB4B07" w:rsidRDefault="00CB4B07">
      <w:r>
        <w:continuationSeparator/>
      </w:r>
    </w:p>
  </w:footnote>
  <w:footnote w:id="1">
    <w:p w14:paraId="51DE82EE" w14:textId="77777777" w:rsidR="008B5614" w:rsidRPr="00E26D47" w:rsidRDefault="008B5614" w:rsidP="0071527C">
      <w:pPr>
        <w:pStyle w:val="FootnoteText"/>
        <w:rPr>
          <w:lang w:val="fr-FR"/>
        </w:rPr>
      </w:pPr>
      <w:r>
        <w:rPr>
          <w:rStyle w:val="FootnoteReference"/>
        </w:rPr>
        <w:footnoteRef/>
      </w:r>
      <w:r w:rsidRPr="00E26D47">
        <w:rPr>
          <w:lang w:val="fr-FR"/>
        </w:rPr>
        <w:t xml:space="preserve"> Goulet et al 2016, Lewis et al 2009, NCMHR</w:t>
      </w:r>
      <w:r>
        <w:rPr>
          <w:lang w:val="fr-FR"/>
        </w:rPr>
        <w:t>,</w:t>
      </w:r>
      <w:r w:rsidRPr="00E26D47">
        <w:rPr>
          <w:lang w:val="fr-FR"/>
        </w:rPr>
        <w:t xml:space="preserve"> 2014</w:t>
      </w:r>
    </w:p>
  </w:footnote>
  <w:footnote w:id="2">
    <w:p w14:paraId="6051BBAD" w14:textId="77777777" w:rsidR="008B5614" w:rsidRDefault="008B5614" w:rsidP="0071527C">
      <w:pPr>
        <w:pStyle w:val="FootnoteText"/>
      </w:pPr>
      <w:r>
        <w:rPr>
          <w:rStyle w:val="FootnoteReference"/>
        </w:rPr>
        <w:footnoteRef/>
      </w:r>
      <w:r>
        <w:t xml:space="preserve"> </w:t>
      </w:r>
      <w:proofErr w:type="spellStart"/>
      <w:r>
        <w:rPr>
          <w:bCs/>
        </w:rPr>
        <w:t>Huckshorn</w:t>
      </w:r>
      <w:proofErr w:type="spellEnd"/>
      <w:r>
        <w:rPr>
          <w:bCs/>
        </w:rPr>
        <w:t xml:space="preserve"> 2004</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928D" w14:textId="0ED9E33F" w:rsidR="008B5614" w:rsidRDefault="00D15327" w:rsidP="005E7197">
    <w:pPr>
      <w:pStyle w:val="Header"/>
      <w:tabs>
        <w:tab w:val="clear" w:pos="4513"/>
        <w:tab w:val="clear" w:pos="9026"/>
        <w:tab w:val="left" w:pos="2039"/>
      </w:tabs>
    </w:pPr>
    <w:r>
      <w:rPr>
        <w:noProof/>
        <w:lang w:eastAsia="zh-CN" w:bidi="ar-SA"/>
      </w:rPr>
      <w:drawing>
        <wp:anchor distT="0" distB="0" distL="114300" distR="114300" simplePos="0" relativeHeight="251661824" behindDoc="1" locked="0" layoutInCell="1" allowOverlap="1" wp14:anchorId="57EFADF2" wp14:editId="145365B6">
          <wp:simplePos x="0" y="0"/>
          <wp:positionH relativeFrom="page">
            <wp:posOffset>7585</wp:posOffset>
          </wp:positionH>
          <wp:positionV relativeFrom="page">
            <wp:align>top</wp:align>
          </wp:positionV>
          <wp:extent cx="7560000" cy="5040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8B5614">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C70C" w14:textId="7006A6A2" w:rsidR="00D15327" w:rsidRDefault="00D15327">
    <w:pPr>
      <w:pStyle w:val="Header"/>
    </w:pPr>
    <w:r>
      <w:rPr>
        <w:noProof/>
        <w:lang w:eastAsia="zh-CN" w:bidi="ar-SA"/>
      </w:rPr>
      <w:drawing>
        <wp:anchor distT="0" distB="0" distL="114300" distR="114300" simplePos="0" relativeHeight="251659776" behindDoc="1" locked="0" layoutInCell="1" allowOverlap="1" wp14:anchorId="4A337EBA" wp14:editId="23F67EE7">
          <wp:simplePos x="0" y="0"/>
          <wp:positionH relativeFrom="page">
            <wp:align>right</wp:align>
          </wp:positionH>
          <wp:positionV relativeFrom="page">
            <wp:align>top</wp:align>
          </wp:positionV>
          <wp:extent cx="7560000" cy="5040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C93A0D"/>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761B7"/>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5659"/>
    <w:multiLevelType w:val="hybridMultilevel"/>
    <w:tmpl w:val="3A46205A"/>
    <w:lvl w:ilvl="0" w:tplc="89DE9090">
      <w:start w:val="1"/>
      <w:numFmt w:val="decimal"/>
      <w:lvlText w:val="%1."/>
      <w:lvlJc w:val="left"/>
      <w:pPr>
        <w:ind w:left="360" w:hanging="360"/>
      </w:pPr>
      <w:rPr>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156D1"/>
    <w:multiLevelType w:val="hybridMultilevel"/>
    <w:tmpl w:val="124E93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2F44FA"/>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F2519"/>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134B4"/>
    <w:multiLevelType w:val="hybridMultilevel"/>
    <w:tmpl w:val="06E600CA"/>
    <w:lvl w:ilvl="0" w:tplc="0C090019">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8762E9F"/>
    <w:multiLevelType w:val="hybridMultilevel"/>
    <w:tmpl w:val="92123440"/>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D3634"/>
    <w:multiLevelType w:val="hybridMultilevel"/>
    <w:tmpl w:val="EA7C180A"/>
    <w:lvl w:ilvl="0" w:tplc="8C7C095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A2D24"/>
    <w:multiLevelType w:val="hybridMultilevel"/>
    <w:tmpl w:val="FAECB4D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6D59"/>
    <w:multiLevelType w:val="hybridMultilevel"/>
    <w:tmpl w:val="4D5C409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2D1E26"/>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97CCB"/>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052E4"/>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8E5BA1"/>
    <w:multiLevelType w:val="hybridMultilevel"/>
    <w:tmpl w:val="F25E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A053B9"/>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C3E5D"/>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523D2"/>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D55D7"/>
    <w:multiLevelType w:val="hybridMultilevel"/>
    <w:tmpl w:val="9580F854"/>
    <w:lvl w:ilvl="0" w:tplc="6472FF1A">
      <w:start w:val="1"/>
      <w:numFmt w:val="bullet"/>
      <w:lvlText w:val=""/>
      <w:lvlJc w:val="left"/>
      <w:pPr>
        <w:ind w:left="1211" w:hanging="360"/>
      </w:pPr>
      <w:rPr>
        <w:rFonts w:ascii="Symbol" w:hAnsi="Symbol" w:hint="default"/>
        <w:color w:val="000000" w:themeColor="text1"/>
        <w:w w:val="99"/>
        <w:sz w:val="20"/>
        <w:szCs w:val="20"/>
        <w:lang w:val="en-AU" w:eastAsia="en-AU" w:bidi="en-AU"/>
      </w:rPr>
    </w:lvl>
    <w:lvl w:ilvl="1" w:tplc="A4DE699A">
      <w:numFmt w:val="bullet"/>
      <w:lvlText w:val="o"/>
      <w:lvlJc w:val="left"/>
      <w:pPr>
        <w:ind w:left="1931" w:hanging="360"/>
      </w:pPr>
      <w:rPr>
        <w:rFonts w:ascii="Courier New" w:eastAsia="Courier New" w:hAnsi="Courier New" w:cs="Courier New" w:hint="default"/>
        <w:w w:val="99"/>
        <w:sz w:val="20"/>
        <w:szCs w:val="20"/>
        <w:lang w:val="en-AU" w:eastAsia="en-AU" w:bidi="en-AU"/>
      </w:rPr>
    </w:lvl>
    <w:lvl w:ilvl="2" w:tplc="A484D03A">
      <w:numFmt w:val="bullet"/>
      <w:lvlText w:val="•"/>
      <w:lvlJc w:val="left"/>
      <w:pPr>
        <w:ind w:left="2958" w:hanging="360"/>
      </w:pPr>
      <w:rPr>
        <w:rFonts w:hint="default"/>
        <w:lang w:val="en-AU" w:eastAsia="en-AU" w:bidi="en-AU"/>
      </w:rPr>
    </w:lvl>
    <w:lvl w:ilvl="3" w:tplc="CDA6D808">
      <w:numFmt w:val="bullet"/>
      <w:lvlText w:val="•"/>
      <w:lvlJc w:val="left"/>
      <w:pPr>
        <w:ind w:left="3976" w:hanging="360"/>
      </w:pPr>
      <w:rPr>
        <w:rFonts w:hint="default"/>
        <w:lang w:val="en-AU" w:eastAsia="en-AU" w:bidi="en-AU"/>
      </w:rPr>
    </w:lvl>
    <w:lvl w:ilvl="4" w:tplc="45A673D8">
      <w:numFmt w:val="bullet"/>
      <w:lvlText w:val="•"/>
      <w:lvlJc w:val="left"/>
      <w:pPr>
        <w:ind w:left="4995" w:hanging="360"/>
      </w:pPr>
      <w:rPr>
        <w:rFonts w:hint="default"/>
        <w:lang w:val="en-AU" w:eastAsia="en-AU" w:bidi="en-AU"/>
      </w:rPr>
    </w:lvl>
    <w:lvl w:ilvl="5" w:tplc="94E47FDA">
      <w:numFmt w:val="bullet"/>
      <w:lvlText w:val="•"/>
      <w:lvlJc w:val="left"/>
      <w:pPr>
        <w:ind w:left="6013" w:hanging="360"/>
      </w:pPr>
      <w:rPr>
        <w:rFonts w:hint="default"/>
        <w:lang w:val="en-AU" w:eastAsia="en-AU" w:bidi="en-AU"/>
      </w:rPr>
    </w:lvl>
    <w:lvl w:ilvl="6" w:tplc="2FA2A378">
      <w:numFmt w:val="bullet"/>
      <w:lvlText w:val="•"/>
      <w:lvlJc w:val="left"/>
      <w:pPr>
        <w:ind w:left="7032" w:hanging="360"/>
      </w:pPr>
      <w:rPr>
        <w:rFonts w:hint="default"/>
        <w:lang w:val="en-AU" w:eastAsia="en-AU" w:bidi="en-AU"/>
      </w:rPr>
    </w:lvl>
    <w:lvl w:ilvl="7" w:tplc="D824653A">
      <w:numFmt w:val="bullet"/>
      <w:lvlText w:val="•"/>
      <w:lvlJc w:val="left"/>
      <w:pPr>
        <w:ind w:left="8050" w:hanging="360"/>
      </w:pPr>
      <w:rPr>
        <w:rFonts w:hint="default"/>
        <w:lang w:val="en-AU" w:eastAsia="en-AU" w:bidi="en-AU"/>
      </w:rPr>
    </w:lvl>
    <w:lvl w:ilvl="8" w:tplc="C3D0AA16">
      <w:numFmt w:val="bullet"/>
      <w:lvlText w:val="•"/>
      <w:lvlJc w:val="left"/>
      <w:pPr>
        <w:ind w:left="9069" w:hanging="360"/>
      </w:pPr>
      <w:rPr>
        <w:rFonts w:hint="default"/>
        <w:lang w:val="en-AU" w:eastAsia="en-AU" w:bidi="en-AU"/>
      </w:rPr>
    </w:lvl>
  </w:abstractNum>
  <w:abstractNum w:abstractNumId="20" w15:restartNumberingAfterBreak="0">
    <w:nsid w:val="48E115A1"/>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40BC0"/>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91365"/>
    <w:multiLevelType w:val="hybridMultilevel"/>
    <w:tmpl w:val="917A9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EB5350"/>
    <w:multiLevelType w:val="hybridMultilevel"/>
    <w:tmpl w:val="87125C92"/>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7C420B"/>
    <w:multiLevelType w:val="hybridMultilevel"/>
    <w:tmpl w:val="59988E48"/>
    <w:lvl w:ilvl="0" w:tplc="D7208752">
      <w:start w:val="1"/>
      <w:numFmt w:val="lowerLetter"/>
      <w:lvlText w:val="%1)"/>
      <w:lvlJc w:val="left"/>
      <w:pPr>
        <w:ind w:left="720" w:hanging="360"/>
      </w:pPr>
      <w:rPr>
        <w:rFonts w:hint="default"/>
        <w:b w:val="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A74076"/>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350C2"/>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5266B"/>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4328A4"/>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363CD"/>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8D26AD"/>
    <w:multiLevelType w:val="multilevel"/>
    <w:tmpl w:val="35B24AE4"/>
    <w:numStyleLink w:val="CUNumber"/>
  </w:abstractNum>
  <w:abstractNum w:abstractNumId="31" w15:restartNumberingAfterBreak="0">
    <w:nsid w:val="68C515C4"/>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612B0F"/>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781EAC"/>
    <w:multiLevelType w:val="hybridMultilevel"/>
    <w:tmpl w:val="D2F2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F25FF"/>
    <w:multiLevelType w:val="hybridMultilevel"/>
    <w:tmpl w:val="5F9AF15C"/>
    <w:lvl w:ilvl="0" w:tplc="DF2C484E">
      <w:start w:val="1"/>
      <w:numFmt w:val="decimal"/>
      <w:lvlText w:val="%1."/>
      <w:lvlJc w:val="left"/>
      <w:pPr>
        <w:ind w:left="496" w:hanging="360"/>
      </w:pPr>
      <w:rPr>
        <w:rFonts w:hint="default"/>
      </w:r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35" w15:restartNumberingAfterBreak="0">
    <w:nsid w:val="71C55EB8"/>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C1016"/>
    <w:multiLevelType w:val="hybridMultilevel"/>
    <w:tmpl w:val="22E03D70"/>
    <w:lvl w:ilvl="0" w:tplc="333AA882">
      <w:start w:val="1"/>
      <w:numFmt w:val="lowerLetter"/>
      <w:lvlText w:val="%1)"/>
      <w:lvlJc w:val="left"/>
      <w:pPr>
        <w:ind w:left="720" w:hanging="360"/>
      </w:pPr>
      <w:rPr>
        <w:rFonts w:hint="default"/>
        <w:sz w:val="20"/>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15AC5"/>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704C2F"/>
    <w:multiLevelType w:val="hybridMultilevel"/>
    <w:tmpl w:val="6CBCD8F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EC33C0"/>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B23EAC"/>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1126"/>
    <w:multiLevelType w:val="hybridMultilevel"/>
    <w:tmpl w:val="235E4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0D17E1"/>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F3487"/>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4C5B6D"/>
    <w:multiLevelType w:val="hybridMultilevel"/>
    <w:tmpl w:val="7EEE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A77D12"/>
    <w:multiLevelType w:val="hybridMultilevel"/>
    <w:tmpl w:val="891ECBFC"/>
    <w:lvl w:ilvl="0" w:tplc="333AA882">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8"/>
  </w:num>
  <w:num w:numId="4">
    <w:abstractNumId w:val="20"/>
  </w:num>
  <w:num w:numId="5">
    <w:abstractNumId w:val="45"/>
  </w:num>
  <w:num w:numId="6">
    <w:abstractNumId w:val="32"/>
  </w:num>
  <w:num w:numId="7">
    <w:abstractNumId w:val="6"/>
  </w:num>
  <w:num w:numId="8">
    <w:abstractNumId w:val="40"/>
  </w:num>
  <w:num w:numId="9">
    <w:abstractNumId w:val="43"/>
  </w:num>
  <w:num w:numId="10">
    <w:abstractNumId w:val="26"/>
  </w:num>
  <w:num w:numId="11">
    <w:abstractNumId w:val="42"/>
  </w:num>
  <w:num w:numId="12">
    <w:abstractNumId w:val="16"/>
  </w:num>
  <w:num w:numId="13">
    <w:abstractNumId w:val="12"/>
  </w:num>
  <w:num w:numId="14">
    <w:abstractNumId w:val="21"/>
  </w:num>
  <w:num w:numId="15">
    <w:abstractNumId w:val="37"/>
  </w:num>
  <w:num w:numId="16">
    <w:abstractNumId w:val="39"/>
  </w:num>
  <w:num w:numId="17">
    <w:abstractNumId w:val="5"/>
  </w:num>
  <w:num w:numId="18">
    <w:abstractNumId w:val="36"/>
  </w:num>
  <w:num w:numId="19">
    <w:abstractNumId w:val="14"/>
  </w:num>
  <w:num w:numId="20">
    <w:abstractNumId w:val="23"/>
  </w:num>
  <w:num w:numId="21">
    <w:abstractNumId w:val="35"/>
  </w:num>
  <w:num w:numId="22">
    <w:abstractNumId w:val="1"/>
  </w:num>
  <w:num w:numId="23">
    <w:abstractNumId w:val="24"/>
  </w:num>
  <w:num w:numId="24">
    <w:abstractNumId w:val="29"/>
  </w:num>
  <w:num w:numId="25">
    <w:abstractNumId w:val="31"/>
  </w:num>
  <w:num w:numId="26">
    <w:abstractNumId w:val="0"/>
  </w:num>
  <w:num w:numId="27">
    <w:abstractNumId w:val="30"/>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8">
    <w:abstractNumId w:val="28"/>
  </w:num>
  <w:num w:numId="29">
    <w:abstractNumId w:val="2"/>
  </w:num>
  <w:num w:numId="30">
    <w:abstractNumId w:val="44"/>
  </w:num>
  <w:num w:numId="31">
    <w:abstractNumId w:val="15"/>
  </w:num>
  <w:num w:numId="32">
    <w:abstractNumId w:val="9"/>
  </w:num>
  <w:num w:numId="33">
    <w:abstractNumId w:val="3"/>
  </w:num>
  <w:num w:numId="34">
    <w:abstractNumId w:val="34"/>
  </w:num>
  <w:num w:numId="35">
    <w:abstractNumId w:val="22"/>
  </w:num>
  <w:num w:numId="36">
    <w:abstractNumId w:val="38"/>
  </w:num>
  <w:num w:numId="37">
    <w:abstractNumId w:val="11"/>
  </w:num>
  <w:num w:numId="38">
    <w:abstractNumId w:val="10"/>
  </w:num>
  <w:num w:numId="39">
    <w:abstractNumId w:val="25"/>
  </w:num>
  <w:num w:numId="40">
    <w:abstractNumId w:val="13"/>
  </w:num>
  <w:num w:numId="41">
    <w:abstractNumId w:val="7"/>
  </w:num>
  <w:num w:numId="42">
    <w:abstractNumId w:val="4"/>
  </w:num>
  <w:num w:numId="43">
    <w:abstractNumId w:val="41"/>
  </w:num>
  <w:num w:numId="44">
    <w:abstractNumId w:val="18"/>
  </w:num>
  <w:num w:numId="45">
    <w:abstractNumId w:val="17"/>
  </w:num>
  <w:num w:numId="46">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1169405.5"/>
  </w:docVars>
  <w:rsids>
    <w:rsidRoot w:val="00CD2AB8"/>
    <w:rsid w:val="00003C22"/>
    <w:rsid w:val="000069DB"/>
    <w:rsid w:val="00024467"/>
    <w:rsid w:val="000246B3"/>
    <w:rsid w:val="0002480C"/>
    <w:rsid w:val="00031DA3"/>
    <w:rsid w:val="0003479A"/>
    <w:rsid w:val="00037C1D"/>
    <w:rsid w:val="00043F16"/>
    <w:rsid w:val="0004435C"/>
    <w:rsid w:val="000467B0"/>
    <w:rsid w:val="000518CF"/>
    <w:rsid w:val="000550E1"/>
    <w:rsid w:val="00060166"/>
    <w:rsid w:val="00066A49"/>
    <w:rsid w:val="00070C67"/>
    <w:rsid w:val="00077744"/>
    <w:rsid w:val="00077F05"/>
    <w:rsid w:val="00080BDA"/>
    <w:rsid w:val="00087688"/>
    <w:rsid w:val="00090B9C"/>
    <w:rsid w:val="00092949"/>
    <w:rsid w:val="00092A29"/>
    <w:rsid w:val="000A2E67"/>
    <w:rsid w:val="000A3950"/>
    <w:rsid w:val="000A5D3F"/>
    <w:rsid w:val="000B0EB7"/>
    <w:rsid w:val="000B5BA3"/>
    <w:rsid w:val="000C05E9"/>
    <w:rsid w:val="000D6BFC"/>
    <w:rsid w:val="000E2A76"/>
    <w:rsid w:val="000E4C7A"/>
    <w:rsid w:val="000F4C2A"/>
    <w:rsid w:val="000F4F17"/>
    <w:rsid w:val="000F626D"/>
    <w:rsid w:val="000F6760"/>
    <w:rsid w:val="000F6DEC"/>
    <w:rsid w:val="0010083F"/>
    <w:rsid w:val="001046D9"/>
    <w:rsid w:val="00105FB0"/>
    <w:rsid w:val="001066DB"/>
    <w:rsid w:val="001105C6"/>
    <w:rsid w:val="0011101E"/>
    <w:rsid w:val="00111BF6"/>
    <w:rsid w:val="0011291E"/>
    <w:rsid w:val="0012533C"/>
    <w:rsid w:val="00126108"/>
    <w:rsid w:val="001261B0"/>
    <w:rsid w:val="00137A87"/>
    <w:rsid w:val="001426D3"/>
    <w:rsid w:val="00150875"/>
    <w:rsid w:val="001532F7"/>
    <w:rsid w:val="0016313D"/>
    <w:rsid w:val="00163750"/>
    <w:rsid w:val="00163864"/>
    <w:rsid w:val="00165B48"/>
    <w:rsid w:val="00172C4F"/>
    <w:rsid w:val="00176911"/>
    <w:rsid w:val="00177032"/>
    <w:rsid w:val="0018197A"/>
    <w:rsid w:val="00183CDB"/>
    <w:rsid w:val="00186D7F"/>
    <w:rsid w:val="0019043D"/>
    <w:rsid w:val="00190D56"/>
    <w:rsid w:val="00193A3E"/>
    <w:rsid w:val="00196703"/>
    <w:rsid w:val="0019789F"/>
    <w:rsid w:val="001A256A"/>
    <w:rsid w:val="001A3639"/>
    <w:rsid w:val="001A5D75"/>
    <w:rsid w:val="001A7174"/>
    <w:rsid w:val="001D233F"/>
    <w:rsid w:val="001D32E6"/>
    <w:rsid w:val="001D5E55"/>
    <w:rsid w:val="001E7133"/>
    <w:rsid w:val="001F1078"/>
    <w:rsid w:val="001F1F01"/>
    <w:rsid w:val="001F5FDC"/>
    <w:rsid w:val="001F6423"/>
    <w:rsid w:val="00201437"/>
    <w:rsid w:val="00204E26"/>
    <w:rsid w:val="00213C9D"/>
    <w:rsid w:val="00214E31"/>
    <w:rsid w:val="00214FD0"/>
    <w:rsid w:val="00215EB3"/>
    <w:rsid w:val="00215FEC"/>
    <w:rsid w:val="00217E92"/>
    <w:rsid w:val="00220F16"/>
    <w:rsid w:val="00223C13"/>
    <w:rsid w:val="00236332"/>
    <w:rsid w:val="002407A2"/>
    <w:rsid w:val="00242C23"/>
    <w:rsid w:val="00242F2A"/>
    <w:rsid w:val="0025020B"/>
    <w:rsid w:val="00253329"/>
    <w:rsid w:val="0025376D"/>
    <w:rsid w:val="00254E89"/>
    <w:rsid w:val="0025682C"/>
    <w:rsid w:val="00264097"/>
    <w:rsid w:val="002644D0"/>
    <w:rsid w:val="002761B6"/>
    <w:rsid w:val="002828E7"/>
    <w:rsid w:val="00286974"/>
    <w:rsid w:val="0029011E"/>
    <w:rsid w:val="002A159A"/>
    <w:rsid w:val="002A235F"/>
    <w:rsid w:val="002A3AF3"/>
    <w:rsid w:val="002A4A41"/>
    <w:rsid w:val="002A605D"/>
    <w:rsid w:val="002B52FB"/>
    <w:rsid w:val="002B7F83"/>
    <w:rsid w:val="002C09F3"/>
    <w:rsid w:val="002C15F1"/>
    <w:rsid w:val="002C29BB"/>
    <w:rsid w:val="002E483C"/>
    <w:rsid w:val="002E629B"/>
    <w:rsid w:val="002F10D4"/>
    <w:rsid w:val="002F1FD9"/>
    <w:rsid w:val="002F5815"/>
    <w:rsid w:val="002F5D65"/>
    <w:rsid w:val="0030768C"/>
    <w:rsid w:val="003077B0"/>
    <w:rsid w:val="00313261"/>
    <w:rsid w:val="00316A3A"/>
    <w:rsid w:val="00317B83"/>
    <w:rsid w:val="00322292"/>
    <w:rsid w:val="0032269C"/>
    <w:rsid w:val="00324250"/>
    <w:rsid w:val="00325510"/>
    <w:rsid w:val="00333C4D"/>
    <w:rsid w:val="003349C4"/>
    <w:rsid w:val="00340392"/>
    <w:rsid w:val="00343523"/>
    <w:rsid w:val="003449EB"/>
    <w:rsid w:val="00346CB5"/>
    <w:rsid w:val="00346F5C"/>
    <w:rsid w:val="003475AF"/>
    <w:rsid w:val="0035196D"/>
    <w:rsid w:val="00355913"/>
    <w:rsid w:val="003623BF"/>
    <w:rsid w:val="00364F25"/>
    <w:rsid w:val="003653EF"/>
    <w:rsid w:val="003714A5"/>
    <w:rsid w:val="003758F3"/>
    <w:rsid w:val="0038345F"/>
    <w:rsid w:val="00385F96"/>
    <w:rsid w:val="00392ED3"/>
    <w:rsid w:val="00394CC9"/>
    <w:rsid w:val="003A130A"/>
    <w:rsid w:val="003A1FF6"/>
    <w:rsid w:val="003A2468"/>
    <w:rsid w:val="003A409C"/>
    <w:rsid w:val="003B1C6B"/>
    <w:rsid w:val="003C0ADE"/>
    <w:rsid w:val="003C16DB"/>
    <w:rsid w:val="003C466B"/>
    <w:rsid w:val="003C6247"/>
    <w:rsid w:val="003D1292"/>
    <w:rsid w:val="003D4E05"/>
    <w:rsid w:val="003D66DC"/>
    <w:rsid w:val="003E051A"/>
    <w:rsid w:val="003E2452"/>
    <w:rsid w:val="003E40E8"/>
    <w:rsid w:val="003E7BAD"/>
    <w:rsid w:val="003F17F6"/>
    <w:rsid w:val="003F1C8F"/>
    <w:rsid w:val="003F49B3"/>
    <w:rsid w:val="003F708B"/>
    <w:rsid w:val="00401DE0"/>
    <w:rsid w:val="004078C7"/>
    <w:rsid w:val="004134F0"/>
    <w:rsid w:val="004215E5"/>
    <w:rsid w:val="00427CB2"/>
    <w:rsid w:val="004304B0"/>
    <w:rsid w:val="00433293"/>
    <w:rsid w:val="004333B2"/>
    <w:rsid w:val="00433FA9"/>
    <w:rsid w:val="004373CE"/>
    <w:rsid w:val="00445094"/>
    <w:rsid w:val="004545F9"/>
    <w:rsid w:val="00455F2F"/>
    <w:rsid w:val="004575A8"/>
    <w:rsid w:val="004619D7"/>
    <w:rsid w:val="00464384"/>
    <w:rsid w:val="00464A52"/>
    <w:rsid w:val="00467169"/>
    <w:rsid w:val="00474F0D"/>
    <w:rsid w:val="004756DB"/>
    <w:rsid w:val="004924DC"/>
    <w:rsid w:val="004A42F3"/>
    <w:rsid w:val="004A498B"/>
    <w:rsid w:val="004B2110"/>
    <w:rsid w:val="004B4499"/>
    <w:rsid w:val="004C6CE1"/>
    <w:rsid w:val="004D0F3F"/>
    <w:rsid w:val="004D246B"/>
    <w:rsid w:val="004D277F"/>
    <w:rsid w:val="004D367A"/>
    <w:rsid w:val="004D3C93"/>
    <w:rsid w:val="004D5331"/>
    <w:rsid w:val="004D5861"/>
    <w:rsid w:val="004D7B0C"/>
    <w:rsid w:val="004E020A"/>
    <w:rsid w:val="004E0481"/>
    <w:rsid w:val="004E267D"/>
    <w:rsid w:val="004E7195"/>
    <w:rsid w:val="004F0956"/>
    <w:rsid w:val="004F4D8E"/>
    <w:rsid w:val="004F653C"/>
    <w:rsid w:val="00501D9A"/>
    <w:rsid w:val="00504D72"/>
    <w:rsid w:val="005103C1"/>
    <w:rsid w:val="00510D91"/>
    <w:rsid w:val="00512DD0"/>
    <w:rsid w:val="00514550"/>
    <w:rsid w:val="00515971"/>
    <w:rsid w:val="00521949"/>
    <w:rsid w:val="00522177"/>
    <w:rsid w:val="0053021C"/>
    <w:rsid w:val="005353EB"/>
    <w:rsid w:val="005373A9"/>
    <w:rsid w:val="00542435"/>
    <w:rsid w:val="00542D93"/>
    <w:rsid w:val="00543EF8"/>
    <w:rsid w:val="00545FBE"/>
    <w:rsid w:val="005520AF"/>
    <w:rsid w:val="00556426"/>
    <w:rsid w:val="00564860"/>
    <w:rsid w:val="005649D0"/>
    <w:rsid w:val="005654CA"/>
    <w:rsid w:val="00572D8A"/>
    <w:rsid w:val="005818D8"/>
    <w:rsid w:val="00583A6C"/>
    <w:rsid w:val="00583F14"/>
    <w:rsid w:val="005851B1"/>
    <w:rsid w:val="005875F5"/>
    <w:rsid w:val="00592F44"/>
    <w:rsid w:val="0059446D"/>
    <w:rsid w:val="005A2DA5"/>
    <w:rsid w:val="005A3A33"/>
    <w:rsid w:val="005A47DE"/>
    <w:rsid w:val="005B3074"/>
    <w:rsid w:val="005B62BF"/>
    <w:rsid w:val="005B6E92"/>
    <w:rsid w:val="005C0060"/>
    <w:rsid w:val="005C2B49"/>
    <w:rsid w:val="005C6679"/>
    <w:rsid w:val="005D5CCE"/>
    <w:rsid w:val="005D76A2"/>
    <w:rsid w:val="005E7197"/>
    <w:rsid w:val="005F1D32"/>
    <w:rsid w:val="005F24B7"/>
    <w:rsid w:val="005F3560"/>
    <w:rsid w:val="005F44A1"/>
    <w:rsid w:val="005F6DBB"/>
    <w:rsid w:val="00601CA6"/>
    <w:rsid w:val="006056DA"/>
    <w:rsid w:val="00605F0B"/>
    <w:rsid w:val="00606870"/>
    <w:rsid w:val="00616BD1"/>
    <w:rsid w:val="0062335D"/>
    <w:rsid w:val="006267CA"/>
    <w:rsid w:val="00635FFB"/>
    <w:rsid w:val="00641FD5"/>
    <w:rsid w:val="006431F5"/>
    <w:rsid w:val="00647BDB"/>
    <w:rsid w:val="0065037F"/>
    <w:rsid w:val="00650A8C"/>
    <w:rsid w:val="00650E7D"/>
    <w:rsid w:val="00654DB1"/>
    <w:rsid w:val="006606ED"/>
    <w:rsid w:val="00661156"/>
    <w:rsid w:val="006634B8"/>
    <w:rsid w:val="0066413A"/>
    <w:rsid w:val="00665D5F"/>
    <w:rsid w:val="0067105F"/>
    <w:rsid w:val="00671413"/>
    <w:rsid w:val="00675FE8"/>
    <w:rsid w:val="00680DCF"/>
    <w:rsid w:val="00680F59"/>
    <w:rsid w:val="00681244"/>
    <w:rsid w:val="006966A6"/>
    <w:rsid w:val="00696F81"/>
    <w:rsid w:val="006A1FF6"/>
    <w:rsid w:val="006A2677"/>
    <w:rsid w:val="006A4015"/>
    <w:rsid w:val="006A5E5D"/>
    <w:rsid w:val="006A6180"/>
    <w:rsid w:val="006A78F6"/>
    <w:rsid w:val="006B0D81"/>
    <w:rsid w:val="006B2580"/>
    <w:rsid w:val="006B276F"/>
    <w:rsid w:val="006B72FF"/>
    <w:rsid w:val="006C3354"/>
    <w:rsid w:val="006C588B"/>
    <w:rsid w:val="006C5BC3"/>
    <w:rsid w:val="006C5C36"/>
    <w:rsid w:val="006C761F"/>
    <w:rsid w:val="006D1038"/>
    <w:rsid w:val="006D121D"/>
    <w:rsid w:val="006D4E44"/>
    <w:rsid w:val="006E5D74"/>
    <w:rsid w:val="006E6103"/>
    <w:rsid w:val="006F0916"/>
    <w:rsid w:val="006F3A46"/>
    <w:rsid w:val="006F5F67"/>
    <w:rsid w:val="006F6F8B"/>
    <w:rsid w:val="00702578"/>
    <w:rsid w:val="00702EB6"/>
    <w:rsid w:val="007030D4"/>
    <w:rsid w:val="00710F52"/>
    <w:rsid w:val="0071527C"/>
    <w:rsid w:val="007176DA"/>
    <w:rsid w:val="00721EC0"/>
    <w:rsid w:val="00724A38"/>
    <w:rsid w:val="00725FF8"/>
    <w:rsid w:val="00730BFA"/>
    <w:rsid w:val="00733330"/>
    <w:rsid w:val="00747E44"/>
    <w:rsid w:val="007504FA"/>
    <w:rsid w:val="00750602"/>
    <w:rsid w:val="0075113A"/>
    <w:rsid w:val="00753F35"/>
    <w:rsid w:val="007547DD"/>
    <w:rsid w:val="00755CC8"/>
    <w:rsid w:val="007576B3"/>
    <w:rsid w:val="0075782E"/>
    <w:rsid w:val="00757DCE"/>
    <w:rsid w:val="00761B60"/>
    <w:rsid w:val="00762ACB"/>
    <w:rsid w:val="00767DC2"/>
    <w:rsid w:val="0077285F"/>
    <w:rsid w:val="00777938"/>
    <w:rsid w:val="00785F78"/>
    <w:rsid w:val="00786273"/>
    <w:rsid w:val="00786BE7"/>
    <w:rsid w:val="007A05AE"/>
    <w:rsid w:val="007A70C9"/>
    <w:rsid w:val="007B6143"/>
    <w:rsid w:val="007B6967"/>
    <w:rsid w:val="007B6B4B"/>
    <w:rsid w:val="007C0EF4"/>
    <w:rsid w:val="007D118A"/>
    <w:rsid w:val="007D149A"/>
    <w:rsid w:val="007D2624"/>
    <w:rsid w:val="007D2965"/>
    <w:rsid w:val="007D6894"/>
    <w:rsid w:val="007D6E23"/>
    <w:rsid w:val="007D7A7A"/>
    <w:rsid w:val="007E2378"/>
    <w:rsid w:val="007E266B"/>
    <w:rsid w:val="007E6818"/>
    <w:rsid w:val="007F00FB"/>
    <w:rsid w:val="007F24F1"/>
    <w:rsid w:val="007F2BC5"/>
    <w:rsid w:val="0080288A"/>
    <w:rsid w:val="0080693B"/>
    <w:rsid w:val="00806B0F"/>
    <w:rsid w:val="0081067B"/>
    <w:rsid w:val="0081626F"/>
    <w:rsid w:val="00820C97"/>
    <w:rsid w:val="008276CD"/>
    <w:rsid w:val="00831CD7"/>
    <w:rsid w:val="008332DE"/>
    <w:rsid w:val="00833A99"/>
    <w:rsid w:val="00845C0C"/>
    <w:rsid w:val="00847A47"/>
    <w:rsid w:val="00860952"/>
    <w:rsid w:val="00860F9E"/>
    <w:rsid w:val="00865B38"/>
    <w:rsid w:val="00867A02"/>
    <w:rsid w:val="00871F5B"/>
    <w:rsid w:val="00872CAC"/>
    <w:rsid w:val="008733D3"/>
    <w:rsid w:val="008736A0"/>
    <w:rsid w:val="00875250"/>
    <w:rsid w:val="008771E8"/>
    <w:rsid w:val="008775E9"/>
    <w:rsid w:val="0088720D"/>
    <w:rsid w:val="008878E7"/>
    <w:rsid w:val="008A2963"/>
    <w:rsid w:val="008A4000"/>
    <w:rsid w:val="008A6854"/>
    <w:rsid w:val="008A75E6"/>
    <w:rsid w:val="008B3A56"/>
    <w:rsid w:val="008B3BF8"/>
    <w:rsid w:val="008B5614"/>
    <w:rsid w:val="008C5360"/>
    <w:rsid w:val="008D0655"/>
    <w:rsid w:val="008D5B2D"/>
    <w:rsid w:val="008D6D2C"/>
    <w:rsid w:val="008E071C"/>
    <w:rsid w:val="008E3192"/>
    <w:rsid w:val="008E357D"/>
    <w:rsid w:val="008E3DFE"/>
    <w:rsid w:val="008E5B57"/>
    <w:rsid w:val="008F0235"/>
    <w:rsid w:val="008F72C0"/>
    <w:rsid w:val="00902CAA"/>
    <w:rsid w:val="009046A6"/>
    <w:rsid w:val="00905005"/>
    <w:rsid w:val="00905164"/>
    <w:rsid w:val="00913825"/>
    <w:rsid w:val="0091683E"/>
    <w:rsid w:val="00920FFF"/>
    <w:rsid w:val="0092110A"/>
    <w:rsid w:val="00922E76"/>
    <w:rsid w:val="00933467"/>
    <w:rsid w:val="00935D7A"/>
    <w:rsid w:val="009370AB"/>
    <w:rsid w:val="00942038"/>
    <w:rsid w:val="00943F3F"/>
    <w:rsid w:val="009447CB"/>
    <w:rsid w:val="00946DEE"/>
    <w:rsid w:val="00952EFC"/>
    <w:rsid w:val="00953AE1"/>
    <w:rsid w:val="00956454"/>
    <w:rsid w:val="00956703"/>
    <w:rsid w:val="00961292"/>
    <w:rsid w:val="00965578"/>
    <w:rsid w:val="0097670A"/>
    <w:rsid w:val="00980201"/>
    <w:rsid w:val="0099055A"/>
    <w:rsid w:val="00992C37"/>
    <w:rsid w:val="00995F6A"/>
    <w:rsid w:val="009A20BD"/>
    <w:rsid w:val="009A5541"/>
    <w:rsid w:val="009B38FB"/>
    <w:rsid w:val="009B4C35"/>
    <w:rsid w:val="009B7EDD"/>
    <w:rsid w:val="009D014B"/>
    <w:rsid w:val="009D2421"/>
    <w:rsid w:val="009E48B7"/>
    <w:rsid w:val="009E7D9A"/>
    <w:rsid w:val="009F1343"/>
    <w:rsid w:val="009F2793"/>
    <w:rsid w:val="009F2940"/>
    <w:rsid w:val="00A0284E"/>
    <w:rsid w:val="00A02E4E"/>
    <w:rsid w:val="00A038F6"/>
    <w:rsid w:val="00A0615A"/>
    <w:rsid w:val="00A075D5"/>
    <w:rsid w:val="00A10B98"/>
    <w:rsid w:val="00A111F5"/>
    <w:rsid w:val="00A16423"/>
    <w:rsid w:val="00A20919"/>
    <w:rsid w:val="00A22579"/>
    <w:rsid w:val="00A302CB"/>
    <w:rsid w:val="00A30910"/>
    <w:rsid w:val="00A30E82"/>
    <w:rsid w:val="00A36690"/>
    <w:rsid w:val="00A44058"/>
    <w:rsid w:val="00A45DBF"/>
    <w:rsid w:val="00A46600"/>
    <w:rsid w:val="00A46BFA"/>
    <w:rsid w:val="00A504EF"/>
    <w:rsid w:val="00A538AC"/>
    <w:rsid w:val="00A5441F"/>
    <w:rsid w:val="00A54FAB"/>
    <w:rsid w:val="00A55527"/>
    <w:rsid w:val="00A636C3"/>
    <w:rsid w:val="00A64DA9"/>
    <w:rsid w:val="00A72A74"/>
    <w:rsid w:val="00A85165"/>
    <w:rsid w:val="00A90DE9"/>
    <w:rsid w:val="00A956B9"/>
    <w:rsid w:val="00A96148"/>
    <w:rsid w:val="00AA0C33"/>
    <w:rsid w:val="00AA4F3E"/>
    <w:rsid w:val="00AA753D"/>
    <w:rsid w:val="00AA77B5"/>
    <w:rsid w:val="00AB1869"/>
    <w:rsid w:val="00AC323B"/>
    <w:rsid w:val="00AC473A"/>
    <w:rsid w:val="00AD0222"/>
    <w:rsid w:val="00AE4016"/>
    <w:rsid w:val="00AE5F3E"/>
    <w:rsid w:val="00AF53EF"/>
    <w:rsid w:val="00AF58CB"/>
    <w:rsid w:val="00AF70D8"/>
    <w:rsid w:val="00AF70E7"/>
    <w:rsid w:val="00B12FAC"/>
    <w:rsid w:val="00B23C5D"/>
    <w:rsid w:val="00B32711"/>
    <w:rsid w:val="00B37890"/>
    <w:rsid w:val="00B44FE5"/>
    <w:rsid w:val="00B4795F"/>
    <w:rsid w:val="00B479A5"/>
    <w:rsid w:val="00B60BC3"/>
    <w:rsid w:val="00B60CD5"/>
    <w:rsid w:val="00B63780"/>
    <w:rsid w:val="00B7270C"/>
    <w:rsid w:val="00B72ED0"/>
    <w:rsid w:val="00B765A7"/>
    <w:rsid w:val="00B77D6E"/>
    <w:rsid w:val="00B80499"/>
    <w:rsid w:val="00B80A79"/>
    <w:rsid w:val="00B8322B"/>
    <w:rsid w:val="00B861D1"/>
    <w:rsid w:val="00B917B2"/>
    <w:rsid w:val="00B92C19"/>
    <w:rsid w:val="00B92EA8"/>
    <w:rsid w:val="00B947CC"/>
    <w:rsid w:val="00BA1E1F"/>
    <w:rsid w:val="00BB011D"/>
    <w:rsid w:val="00BB1573"/>
    <w:rsid w:val="00BB1CA3"/>
    <w:rsid w:val="00BB3434"/>
    <w:rsid w:val="00BC1F76"/>
    <w:rsid w:val="00BC6F6D"/>
    <w:rsid w:val="00BC7DB2"/>
    <w:rsid w:val="00BD5A7D"/>
    <w:rsid w:val="00BD68CB"/>
    <w:rsid w:val="00BD76B8"/>
    <w:rsid w:val="00BE3C9A"/>
    <w:rsid w:val="00BE5129"/>
    <w:rsid w:val="00BE5BDB"/>
    <w:rsid w:val="00BF4C40"/>
    <w:rsid w:val="00BF5079"/>
    <w:rsid w:val="00C235B7"/>
    <w:rsid w:val="00C2430D"/>
    <w:rsid w:val="00C343CD"/>
    <w:rsid w:val="00C41417"/>
    <w:rsid w:val="00C42922"/>
    <w:rsid w:val="00C44629"/>
    <w:rsid w:val="00C466DD"/>
    <w:rsid w:val="00C47B7D"/>
    <w:rsid w:val="00C47C17"/>
    <w:rsid w:val="00C52E52"/>
    <w:rsid w:val="00C61CEC"/>
    <w:rsid w:val="00C61E33"/>
    <w:rsid w:val="00C63B95"/>
    <w:rsid w:val="00C64FAA"/>
    <w:rsid w:val="00C74322"/>
    <w:rsid w:val="00C94F32"/>
    <w:rsid w:val="00C954CB"/>
    <w:rsid w:val="00CA0061"/>
    <w:rsid w:val="00CA0A5B"/>
    <w:rsid w:val="00CA16A0"/>
    <w:rsid w:val="00CA2631"/>
    <w:rsid w:val="00CA61C3"/>
    <w:rsid w:val="00CA752A"/>
    <w:rsid w:val="00CB1801"/>
    <w:rsid w:val="00CB3DD0"/>
    <w:rsid w:val="00CB492B"/>
    <w:rsid w:val="00CB4B07"/>
    <w:rsid w:val="00CC436D"/>
    <w:rsid w:val="00CC5048"/>
    <w:rsid w:val="00CC537B"/>
    <w:rsid w:val="00CD09C5"/>
    <w:rsid w:val="00CD2AB8"/>
    <w:rsid w:val="00CD5219"/>
    <w:rsid w:val="00CE4EC9"/>
    <w:rsid w:val="00CE753C"/>
    <w:rsid w:val="00CF149E"/>
    <w:rsid w:val="00CF1E8D"/>
    <w:rsid w:val="00CF3677"/>
    <w:rsid w:val="00CF3842"/>
    <w:rsid w:val="00D00EEB"/>
    <w:rsid w:val="00D00F1D"/>
    <w:rsid w:val="00D0459C"/>
    <w:rsid w:val="00D06CB2"/>
    <w:rsid w:val="00D11F72"/>
    <w:rsid w:val="00D12B87"/>
    <w:rsid w:val="00D15327"/>
    <w:rsid w:val="00D15A46"/>
    <w:rsid w:val="00D23BAE"/>
    <w:rsid w:val="00D32FD1"/>
    <w:rsid w:val="00D34A2D"/>
    <w:rsid w:val="00D413F5"/>
    <w:rsid w:val="00D42038"/>
    <w:rsid w:val="00D43913"/>
    <w:rsid w:val="00D450B3"/>
    <w:rsid w:val="00D465AF"/>
    <w:rsid w:val="00D62B0B"/>
    <w:rsid w:val="00D62C16"/>
    <w:rsid w:val="00D63ABB"/>
    <w:rsid w:val="00D648A5"/>
    <w:rsid w:val="00D77BC8"/>
    <w:rsid w:val="00D90742"/>
    <w:rsid w:val="00DA53CF"/>
    <w:rsid w:val="00DA7BAE"/>
    <w:rsid w:val="00DB4212"/>
    <w:rsid w:val="00DB57B7"/>
    <w:rsid w:val="00DB680A"/>
    <w:rsid w:val="00DD2808"/>
    <w:rsid w:val="00DE235D"/>
    <w:rsid w:val="00DE45D3"/>
    <w:rsid w:val="00DE4D80"/>
    <w:rsid w:val="00DE5252"/>
    <w:rsid w:val="00DE5C9D"/>
    <w:rsid w:val="00DE635C"/>
    <w:rsid w:val="00DF2958"/>
    <w:rsid w:val="00DF3946"/>
    <w:rsid w:val="00DF79C9"/>
    <w:rsid w:val="00E06EAC"/>
    <w:rsid w:val="00E07AB6"/>
    <w:rsid w:val="00E1099C"/>
    <w:rsid w:val="00E126D0"/>
    <w:rsid w:val="00E15ABB"/>
    <w:rsid w:val="00E21BF2"/>
    <w:rsid w:val="00E2302E"/>
    <w:rsid w:val="00E235AF"/>
    <w:rsid w:val="00E2376D"/>
    <w:rsid w:val="00E24880"/>
    <w:rsid w:val="00E257E0"/>
    <w:rsid w:val="00E309A9"/>
    <w:rsid w:val="00E439B4"/>
    <w:rsid w:val="00E5012E"/>
    <w:rsid w:val="00E52C1F"/>
    <w:rsid w:val="00E569DD"/>
    <w:rsid w:val="00E622FB"/>
    <w:rsid w:val="00E625EB"/>
    <w:rsid w:val="00E66742"/>
    <w:rsid w:val="00E67869"/>
    <w:rsid w:val="00E71604"/>
    <w:rsid w:val="00E76907"/>
    <w:rsid w:val="00E77E95"/>
    <w:rsid w:val="00E80B75"/>
    <w:rsid w:val="00E86631"/>
    <w:rsid w:val="00E86A81"/>
    <w:rsid w:val="00E87164"/>
    <w:rsid w:val="00E87CC9"/>
    <w:rsid w:val="00E87D85"/>
    <w:rsid w:val="00E87DC0"/>
    <w:rsid w:val="00EA308D"/>
    <w:rsid w:val="00EA6336"/>
    <w:rsid w:val="00EA67C8"/>
    <w:rsid w:val="00EA7974"/>
    <w:rsid w:val="00EB2210"/>
    <w:rsid w:val="00EB2289"/>
    <w:rsid w:val="00EC0CD3"/>
    <w:rsid w:val="00EC28C0"/>
    <w:rsid w:val="00EC38A0"/>
    <w:rsid w:val="00EC5F14"/>
    <w:rsid w:val="00EC648F"/>
    <w:rsid w:val="00EC79DD"/>
    <w:rsid w:val="00EC7BFB"/>
    <w:rsid w:val="00ED2807"/>
    <w:rsid w:val="00ED45DE"/>
    <w:rsid w:val="00EE2341"/>
    <w:rsid w:val="00EE301F"/>
    <w:rsid w:val="00EF2954"/>
    <w:rsid w:val="00EF2BBD"/>
    <w:rsid w:val="00EF4CC9"/>
    <w:rsid w:val="00F0098A"/>
    <w:rsid w:val="00F01638"/>
    <w:rsid w:val="00F02627"/>
    <w:rsid w:val="00F02AB5"/>
    <w:rsid w:val="00F10FBB"/>
    <w:rsid w:val="00F1778A"/>
    <w:rsid w:val="00F17F35"/>
    <w:rsid w:val="00F22D07"/>
    <w:rsid w:val="00F236D5"/>
    <w:rsid w:val="00F241F8"/>
    <w:rsid w:val="00F30CE3"/>
    <w:rsid w:val="00F32291"/>
    <w:rsid w:val="00F337C3"/>
    <w:rsid w:val="00F36C83"/>
    <w:rsid w:val="00F37C3E"/>
    <w:rsid w:val="00F42460"/>
    <w:rsid w:val="00F4369C"/>
    <w:rsid w:val="00F444C5"/>
    <w:rsid w:val="00F50CA9"/>
    <w:rsid w:val="00F53103"/>
    <w:rsid w:val="00F56469"/>
    <w:rsid w:val="00F70E8E"/>
    <w:rsid w:val="00F73CBB"/>
    <w:rsid w:val="00F76686"/>
    <w:rsid w:val="00F80765"/>
    <w:rsid w:val="00F81A00"/>
    <w:rsid w:val="00F83425"/>
    <w:rsid w:val="00F83CFE"/>
    <w:rsid w:val="00F871CE"/>
    <w:rsid w:val="00F96019"/>
    <w:rsid w:val="00F96CF5"/>
    <w:rsid w:val="00FA0670"/>
    <w:rsid w:val="00FA1E6E"/>
    <w:rsid w:val="00FA207C"/>
    <w:rsid w:val="00FB0AA1"/>
    <w:rsid w:val="00FB173C"/>
    <w:rsid w:val="00FB1CD0"/>
    <w:rsid w:val="00FB238D"/>
    <w:rsid w:val="00FB4131"/>
    <w:rsid w:val="00FB701D"/>
    <w:rsid w:val="00FC1E15"/>
    <w:rsid w:val="00FD0D8C"/>
    <w:rsid w:val="00FD1EFF"/>
    <w:rsid w:val="00FD265C"/>
    <w:rsid w:val="00FE1B76"/>
    <w:rsid w:val="00FE3E54"/>
    <w:rsid w:val="00FE4817"/>
    <w:rsid w:val="00FE4D2B"/>
    <w:rsid w:val="00FF4C64"/>
    <w:rsid w:val="00FF526F"/>
    <w:rsid w:val="00FF6FE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A031B"/>
  <w15:docId w15:val="{ECC22908-64E2-4C8D-958B-9AB6970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207C"/>
    <w:rPr>
      <w:rFonts w:ascii="Arial" w:eastAsia="Arial" w:hAnsi="Arial" w:cs="Arial"/>
      <w:lang w:val="en-AU" w:eastAsia="en-AU" w:bidi="en-AU"/>
    </w:rPr>
  </w:style>
  <w:style w:type="paragraph" w:styleId="Heading1">
    <w:name w:val="heading 1"/>
    <w:basedOn w:val="Normal"/>
    <w:uiPriority w:val="1"/>
    <w:qFormat/>
    <w:pPr>
      <w:spacing w:before="92"/>
      <w:ind w:left="492"/>
      <w:outlineLvl w:val="0"/>
    </w:pPr>
    <w:rPr>
      <w:sz w:val="28"/>
      <w:szCs w:val="28"/>
    </w:rPr>
  </w:style>
  <w:style w:type="paragraph" w:styleId="Heading2">
    <w:name w:val="heading 2"/>
    <w:basedOn w:val="Normal"/>
    <w:uiPriority w:val="1"/>
    <w:qFormat/>
    <w:pPr>
      <w:ind w:left="492"/>
      <w:outlineLvl w:val="1"/>
    </w:pPr>
    <w:rPr>
      <w:b/>
      <w:bCs/>
    </w:rPr>
  </w:style>
  <w:style w:type="paragraph" w:styleId="Heading3">
    <w:name w:val="heading 3"/>
    <w:basedOn w:val="Normal"/>
    <w:uiPriority w:val="1"/>
    <w:qFormat/>
    <w:pPr>
      <w:spacing w:before="128"/>
      <w:ind w:left="49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1" w:hanging="360"/>
    </w:pPr>
    <w:rPr>
      <w:sz w:val="20"/>
      <w:szCs w:val="20"/>
    </w:rPr>
  </w:style>
  <w:style w:type="paragraph" w:styleId="ListParagraph">
    <w:name w:val="List Paragraph"/>
    <w:aliases w:val="Bullet copy,Bulletr List Paragraph,FooterText,L,List Paragraph1,List Paragraph11,List Paragraph2,List Paragraph21,Listeafsnit1,NFP GP Bulleted List,Paragraphe de liste1,Parágrafo da Lista1,Párrafo de lista1,Recommendation,numbered,リスト段落1"/>
    <w:basedOn w:val="Normal"/>
    <w:link w:val="ListParagraphChar"/>
    <w:uiPriority w:val="34"/>
    <w:qFormat/>
    <w:pPr>
      <w:spacing w:before="134"/>
      <w:ind w:left="121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0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CE3"/>
    <w:rPr>
      <w:rFonts w:ascii="Segoe UI" w:eastAsia="Arial" w:hAnsi="Segoe UI" w:cs="Segoe UI"/>
      <w:sz w:val="18"/>
      <w:szCs w:val="18"/>
      <w:lang w:val="en-AU" w:eastAsia="en-AU" w:bidi="en-AU"/>
    </w:rPr>
  </w:style>
  <w:style w:type="character" w:styleId="Hyperlink">
    <w:name w:val="Hyperlink"/>
    <w:uiPriority w:val="99"/>
    <w:rsid w:val="00FA207C"/>
    <w:rPr>
      <w:color w:val="0000FF"/>
      <w:sz w:val="20"/>
      <w:u w:val="single"/>
    </w:rPr>
  </w:style>
  <w:style w:type="paragraph" w:styleId="Header">
    <w:name w:val="header"/>
    <w:basedOn w:val="Normal"/>
    <w:link w:val="HeaderChar"/>
    <w:uiPriority w:val="99"/>
    <w:unhideWhenUsed/>
    <w:rsid w:val="007D7A7A"/>
    <w:pPr>
      <w:tabs>
        <w:tab w:val="center" w:pos="4513"/>
        <w:tab w:val="right" w:pos="9026"/>
      </w:tabs>
    </w:pPr>
  </w:style>
  <w:style w:type="character" w:customStyle="1" w:styleId="HeaderChar">
    <w:name w:val="Header Char"/>
    <w:basedOn w:val="DefaultParagraphFont"/>
    <w:link w:val="Header"/>
    <w:uiPriority w:val="99"/>
    <w:rsid w:val="007D7A7A"/>
    <w:rPr>
      <w:rFonts w:ascii="Arial" w:eastAsia="Arial" w:hAnsi="Arial" w:cs="Arial"/>
      <w:lang w:val="en-AU" w:eastAsia="en-AU" w:bidi="en-AU"/>
    </w:rPr>
  </w:style>
  <w:style w:type="paragraph" w:styleId="Footer">
    <w:name w:val="footer"/>
    <w:basedOn w:val="Normal"/>
    <w:link w:val="FooterChar"/>
    <w:uiPriority w:val="99"/>
    <w:unhideWhenUsed/>
    <w:rsid w:val="007D7A7A"/>
    <w:pPr>
      <w:tabs>
        <w:tab w:val="center" w:pos="4513"/>
        <w:tab w:val="right" w:pos="9026"/>
      </w:tabs>
    </w:pPr>
  </w:style>
  <w:style w:type="character" w:customStyle="1" w:styleId="FooterChar">
    <w:name w:val="Footer Char"/>
    <w:basedOn w:val="DefaultParagraphFont"/>
    <w:link w:val="Footer"/>
    <w:uiPriority w:val="99"/>
    <w:rsid w:val="007D7A7A"/>
    <w:rPr>
      <w:rFonts w:ascii="Arial" w:eastAsia="Arial" w:hAnsi="Arial" w:cs="Arial"/>
      <w:lang w:val="en-AU" w:eastAsia="en-AU" w:bidi="en-AU"/>
    </w:rPr>
  </w:style>
  <w:style w:type="paragraph" w:styleId="BlockText">
    <w:name w:val="Block Text"/>
    <w:basedOn w:val="Normal"/>
    <w:rsid w:val="005E7197"/>
    <w:pPr>
      <w:widowControl/>
      <w:suppressAutoHyphens/>
      <w:autoSpaceDE/>
      <w:autoSpaceDN/>
      <w:spacing w:after="280" w:line="300" w:lineRule="exact"/>
      <w:ind w:right="45"/>
    </w:pPr>
    <w:rPr>
      <w:rFonts w:eastAsia="Times" w:cs="Times New Roman"/>
      <w:sz w:val="20"/>
      <w:szCs w:val="20"/>
      <w:lang w:bidi="ar-SA"/>
    </w:rPr>
  </w:style>
  <w:style w:type="character" w:styleId="PlaceholderText">
    <w:name w:val="Placeholder Text"/>
    <w:uiPriority w:val="99"/>
    <w:unhideWhenUsed/>
    <w:rsid w:val="005E7197"/>
    <w:rPr>
      <w:color w:val="808080"/>
    </w:rPr>
  </w:style>
  <w:style w:type="character" w:styleId="CommentReference">
    <w:name w:val="annotation reference"/>
    <w:basedOn w:val="DefaultParagraphFont"/>
    <w:uiPriority w:val="99"/>
    <w:semiHidden/>
    <w:unhideWhenUsed/>
    <w:rsid w:val="00F4369C"/>
    <w:rPr>
      <w:sz w:val="16"/>
      <w:szCs w:val="16"/>
    </w:rPr>
  </w:style>
  <w:style w:type="paragraph" w:styleId="CommentText">
    <w:name w:val="annotation text"/>
    <w:basedOn w:val="Normal"/>
    <w:link w:val="CommentTextChar"/>
    <w:uiPriority w:val="99"/>
    <w:semiHidden/>
    <w:unhideWhenUsed/>
    <w:rsid w:val="00F4369C"/>
    <w:rPr>
      <w:sz w:val="20"/>
      <w:szCs w:val="20"/>
    </w:rPr>
  </w:style>
  <w:style w:type="character" w:customStyle="1" w:styleId="CommentTextChar">
    <w:name w:val="Comment Text Char"/>
    <w:basedOn w:val="DefaultParagraphFont"/>
    <w:link w:val="CommentText"/>
    <w:uiPriority w:val="99"/>
    <w:semiHidden/>
    <w:rsid w:val="00F4369C"/>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F4369C"/>
    <w:rPr>
      <w:b/>
      <w:bCs/>
    </w:rPr>
  </w:style>
  <w:style w:type="character" w:customStyle="1" w:styleId="CommentSubjectChar">
    <w:name w:val="Comment Subject Char"/>
    <w:basedOn w:val="CommentTextChar"/>
    <w:link w:val="CommentSubject"/>
    <w:uiPriority w:val="99"/>
    <w:semiHidden/>
    <w:rsid w:val="00F4369C"/>
    <w:rPr>
      <w:rFonts w:ascii="Arial" w:eastAsia="Arial" w:hAnsi="Arial" w:cs="Arial"/>
      <w:b/>
      <w:bCs/>
      <w:sz w:val="20"/>
      <w:szCs w:val="20"/>
      <w:lang w:val="en-AU" w:eastAsia="en-AU" w:bidi="en-AU"/>
    </w:rPr>
  </w:style>
  <w:style w:type="paragraph" w:styleId="Revision">
    <w:name w:val="Revision"/>
    <w:hidden/>
    <w:uiPriority w:val="99"/>
    <w:semiHidden/>
    <w:rsid w:val="00F4369C"/>
    <w:pPr>
      <w:widowControl/>
      <w:autoSpaceDE/>
      <w:autoSpaceDN/>
    </w:pPr>
    <w:rPr>
      <w:rFonts w:ascii="Arial" w:eastAsia="Arial" w:hAnsi="Arial" w:cs="Arial"/>
      <w:lang w:val="en-AU" w:eastAsia="en-AU" w:bidi="en-AU"/>
    </w:rPr>
  </w:style>
  <w:style w:type="character" w:customStyle="1" w:styleId="ListParagraphChar">
    <w:name w:val="List Paragraph Char"/>
    <w:aliases w:val="Bullet copy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locked/>
    <w:rsid w:val="005A47DE"/>
    <w:rPr>
      <w:rFonts w:ascii="Arial" w:eastAsia="Arial" w:hAnsi="Arial" w:cs="Arial"/>
      <w:lang w:val="en-AU" w:eastAsia="en-AU" w:bidi="en-AU"/>
    </w:rPr>
  </w:style>
  <w:style w:type="table" w:styleId="TableGrid">
    <w:name w:val="Table Grid"/>
    <w:basedOn w:val="TableNormal"/>
    <w:uiPriority w:val="39"/>
    <w:rsid w:val="00EA6336"/>
    <w:pPr>
      <w:widowControl/>
      <w:autoSpaceDE/>
      <w:autoSpaceDN/>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A207C"/>
    <w:rPr>
      <w:rFonts w:ascii="Arial" w:hAnsi="Arial"/>
      <w:color w:val="800080" w:themeColor="followedHyperlink"/>
      <w:sz w:val="20"/>
      <w:u w:val="single"/>
    </w:rPr>
  </w:style>
  <w:style w:type="character" w:customStyle="1" w:styleId="BodyTextChar">
    <w:name w:val="Body Text Char"/>
    <w:basedOn w:val="DefaultParagraphFont"/>
    <w:link w:val="BodyText"/>
    <w:uiPriority w:val="1"/>
    <w:rsid w:val="00DD2808"/>
    <w:rPr>
      <w:rFonts w:ascii="Arial" w:eastAsia="Arial" w:hAnsi="Arial" w:cs="Arial"/>
      <w:sz w:val="20"/>
      <w:szCs w:val="20"/>
      <w:lang w:val="en-AU" w:eastAsia="en-AU" w:bidi="en-AU"/>
    </w:rPr>
  </w:style>
  <w:style w:type="paragraph" w:customStyle="1" w:styleId="CUNumber1">
    <w:name w:val="CU_Number1"/>
    <w:basedOn w:val="Normal"/>
    <w:qFormat/>
    <w:rsid w:val="00E87DC0"/>
    <w:pPr>
      <w:widowControl/>
      <w:numPr>
        <w:numId w:val="27"/>
      </w:numPr>
      <w:autoSpaceDE/>
      <w:autoSpaceDN/>
      <w:spacing w:after="240"/>
      <w:outlineLvl w:val="0"/>
    </w:pPr>
    <w:rPr>
      <w:rFonts w:eastAsia="Times New Roman" w:cs="Times New Roman"/>
      <w:sz w:val="20"/>
      <w:szCs w:val="20"/>
      <w:lang w:eastAsia="en-US" w:bidi="ar-SA"/>
    </w:rPr>
  </w:style>
  <w:style w:type="paragraph" w:customStyle="1" w:styleId="CUNumber2">
    <w:name w:val="CU_Number2"/>
    <w:basedOn w:val="Normal"/>
    <w:qFormat/>
    <w:rsid w:val="00E87DC0"/>
    <w:pPr>
      <w:widowControl/>
      <w:numPr>
        <w:ilvl w:val="1"/>
        <w:numId w:val="27"/>
      </w:numPr>
      <w:autoSpaceDE/>
      <w:autoSpaceDN/>
      <w:spacing w:after="240"/>
      <w:outlineLvl w:val="1"/>
    </w:pPr>
    <w:rPr>
      <w:rFonts w:eastAsia="Times New Roman" w:cs="Times New Roman"/>
      <w:sz w:val="20"/>
      <w:szCs w:val="20"/>
      <w:lang w:eastAsia="en-US" w:bidi="ar-SA"/>
    </w:rPr>
  </w:style>
  <w:style w:type="paragraph" w:customStyle="1" w:styleId="CUNumber3">
    <w:name w:val="CU_Number3"/>
    <w:basedOn w:val="Normal"/>
    <w:qFormat/>
    <w:rsid w:val="00E87DC0"/>
    <w:pPr>
      <w:widowControl/>
      <w:numPr>
        <w:ilvl w:val="2"/>
        <w:numId w:val="27"/>
      </w:numPr>
      <w:autoSpaceDE/>
      <w:autoSpaceDN/>
      <w:spacing w:after="240"/>
      <w:outlineLvl w:val="2"/>
    </w:pPr>
    <w:rPr>
      <w:rFonts w:eastAsia="Times New Roman" w:cs="Times New Roman"/>
      <w:sz w:val="20"/>
      <w:szCs w:val="20"/>
      <w:lang w:eastAsia="en-US" w:bidi="ar-SA"/>
    </w:rPr>
  </w:style>
  <w:style w:type="paragraph" w:customStyle="1" w:styleId="CUNumber4">
    <w:name w:val="CU_Number4"/>
    <w:basedOn w:val="Normal"/>
    <w:qFormat/>
    <w:rsid w:val="00E87DC0"/>
    <w:pPr>
      <w:widowControl/>
      <w:numPr>
        <w:ilvl w:val="3"/>
        <w:numId w:val="27"/>
      </w:numPr>
      <w:autoSpaceDE/>
      <w:autoSpaceDN/>
      <w:spacing w:after="240"/>
      <w:outlineLvl w:val="3"/>
    </w:pPr>
    <w:rPr>
      <w:rFonts w:eastAsia="Times New Roman" w:cs="Times New Roman"/>
      <w:sz w:val="20"/>
      <w:szCs w:val="20"/>
      <w:lang w:eastAsia="en-US" w:bidi="ar-SA"/>
    </w:rPr>
  </w:style>
  <w:style w:type="paragraph" w:customStyle="1" w:styleId="CUNumber5">
    <w:name w:val="CU_Number5"/>
    <w:basedOn w:val="Normal"/>
    <w:qFormat/>
    <w:rsid w:val="00E87DC0"/>
    <w:pPr>
      <w:widowControl/>
      <w:numPr>
        <w:ilvl w:val="4"/>
        <w:numId w:val="27"/>
      </w:numPr>
      <w:autoSpaceDE/>
      <w:autoSpaceDN/>
      <w:spacing w:after="240"/>
      <w:outlineLvl w:val="4"/>
    </w:pPr>
    <w:rPr>
      <w:rFonts w:eastAsia="Times New Roman" w:cs="Times New Roman"/>
      <w:sz w:val="20"/>
      <w:szCs w:val="20"/>
      <w:lang w:eastAsia="en-US" w:bidi="ar-SA"/>
    </w:rPr>
  </w:style>
  <w:style w:type="paragraph" w:customStyle="1" w:styleId="CUNumber6">
    <w:name w:val="CU_Number6"/>
    <w:basedOn w:val="Normal"/>
    <w:qFormat/>
    <w:rsid w:val="00E87DC0"/>
    <w:pPr>
      <w:widowControl/>
      <w:numPr>
        <w:ilvl w:val="5"/>
        <w:numId w:val="27"/>
      </w:numPr>
      <w:autoSpaceDE/>
      <w:autoSpaceDN/>
      <w:spacing w:after="240"/>
      <w:outlineLvl w:val="5"/>
    </w:pPr>
    <w:rPr>
      <w:rFonts w:eastAsia="Times New Roman" w:cs="Times New Roman"/>
      <w:sz w:val="20"/>
      <w:szCs w:val="20"/>
      <w:lang w:eastAsia="en-US" w:bidi="ar-SA"/>
    </w:rPr>
  </w:style>
  <w:style w:type="paragraph" w:customStyle="1" w:styleId="CUNumber7">
    <w:name w:val="CU_Number7"/>
    <w:basedOn w:val="Normal"/>
    <w:qFormat/>
    <w:rsid w:val="00E87DC0"/>
    <w:pPr>
      <w:widowControl/>
      <w:numPr>
        <w:ilvl w:val="6"/>
        <w:numId w:val="27"/>
      </w:numPr>
      <w:autoSpaceDE/>
      <w:autoSpaceDN/>
      <w:spacing w:after="240"/>
      <w:outlineLvl w:val="6"/>
    </w:pPr>
    <w:rPr>
      <w:rFonts w:eastAsia="Times New Roman" w:cs="Times New Roman"/>
      <w:sz w:val="20"/>
      <w:szCs w:val="20"/>
      <w:lang w:eastAsia="en-US" w:bidi="ar-SA"/>
    </w:rPr>
  </w:style>
  <w:style w:type="paragraph" w:customStyle="1" w:styleId="CUNumber8">
    <w:name w:val="CU_Number8"/>
    <w:basedOn w:val="Normal"/>
    <w:qFormat/>
    <w:rsid w:val="00E87DC0"/>
    <w:pPr>
      <w:widowControl/>
      <w:numPr>
        <w:ilvl w:val="7"/>
        <w:numId w:val="27"/>
      </w:numPr>
      <w:autoSpaceDE/>
      <w:autoSpaceDN/>
      <w:spacing w:after="240"/>
      <w:outlineLvl w:val="7"/>
    </w:pPr>
    <w:rPr>
      <w:rFonts w:eastAsia="Times New Roman" w:cs="Times New Roman"/>
      <w:sz w:val="20"/>
      <w:szCs w:val="20"/>
      <w:lang w:eastAsia="en-US" w:bidi="ar-SA"/>
    </w:rPr>
  </w:style>
  <w:style w:type="numbering" w:customStyle="1" w:styleId="CUNumber">
    <w:name w:val="CU_Number"/>
    <w:uiPriority w:val="99"/>
    <w:rsid w:val="00E87DC0"/>
    <w:pPr>
      <w:numPr>
        <w:numId w:val="26"/>
      </w:numPr>
    </w:pPr>
  </w:style>
  <w:style w:type="table" w:customStyle="1" w:styleId="TableGrid1">
    <w:name w:val="Table Grid1"/>
    <w:basedOn w:val="TableNormal"/>
    <w:next w:val="TableGrid"/>
    <w:uiPriority w:val="59"/>
    <w:rsid w:val="0071527C"/>
    <w:pPr>
      <w:widowControl/>
      <w:autoSpaceDE/>
      <w:autoSpaceDN/>
    </w:pPr>
    <w:rPr>
      <w:rFonts w:eastAsia="PMingLiU"/>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527C"/>
    <w:pPr>
      <w:widowControl/>
      <w:autoSpaceDE/>
      <w:autoSpaceDN/>
    </w:pPr>
    <w:rPr>
      <w:rFonts w:eastAsia="Calibri" w:cs="Times New Roman"/>
      <w:sz w:val="20"/>
      <w:szCs w:val="20"/>
      <w:lang w:eastAsia="en-US" w:bidi="ar-SA"/>
    </w:rPr>
  </w:style>
  <w:style w:type="character" w:customStyle="1" w:styleId="FootnoteTextChar">
    <w:name w:val="Footnote Text Char"/>
    <w:basedOn w:val="DefaultParagraphFont"/>
    <w:link w:val="FootnoteText"/>
    <w:uiPriority w:val="99"/>
    <w:semiHidden/>
    <w:rsid w:val="0071527C"/>
    <w:rPr>
      <w:rFonts w:ascii="Arial" w:eastAsia="Calibri" w:hAnsi="Arial" w:cs="Times New Roman"/>
      <w:sz w:val="20"/>
      <w:szCs w:val="20"/>
      <w:lang w:val="en-AU"/>
    </w:rPr>
  </w:style>
  <w:style w:type="character" w:styleId="FootnoteReference">
    <w:name w:val="footnote reference"/>
    <w:basedOn w:val="DefaultParagraphFont"/>
    <w:uiPriority w:val="99"/>
    <w:semiHidden/>
    <w:unhideWhenUsed/>
    <w:rsid w:val="0071527C"/>
    <w:rPr>
      <w:vertAlign w:val="superscript"/>
    </w:rPr>
  </w:style>
  <w:style w:type="paragraph" w:customStyle="1" w:styleId="visit">
    <w:name w:val="visit"/>
    <w:basedOn w:val="BodyText"/>
    <w:uiPriority w:val="1"/>
    <w:rsid w:val="006B276F"/>
    <w:pPr>
      <w:spacing w:before="360" w:after="10" w:line="360" w:lineRule="auto"/>
      <w:ind w:left="0" w:right="437"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91375">
      <w:bodyDiv w:val="1"/>
      <w:marLeft w:val="0"/>
      <w:marRight w:val="0"/>
      <w:marTop w:val="0"/>
      <w:marBottom w:val="0"/>
      <w:divBdr>
        <w:top w:val="none" w:sz="0" w:space="0" w:color="auto"/>
        <w:left w:val="none" w:sz="0" w:space="0" w:color="auto"/>
        <w:bottom w:val="none" w:sz="0" w:space="0" w:color="auto"/>
        <w:right w:val="none" w:sz="0" w:space="0" w:color="auto"/>
      </w:divBdr>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restrictive-practice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20/709452</PPRHPRMRecordNumber>
    <PPRAttachmentParent xmlns="http://schemas.microsoft.com/sharepoint/v3">20/709100</PPRAttachmentParent>
    <PPReferenceNumber xmlns="16795be8-4374-4e44-895d-be6cdbab3e2c" xsi:nil="true"/>
    <PPRDecommissioned xmlns="http://schemas.microsoft.com/sharepoint/v3">false</PPRDecommissioned>
    <PPRPrimarySubCategory xmlns="16795be8-4374-4e44-895d-be6cdbab3e2c">6</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2021-02-17T02:11:34+00:00</PPRHPRMUpdateDate>
    <PPRPrimaryCategory xmlns="16795be8-4374-4e44-895d-be6cdbab3e2c">1</PPRPrimaryCategory>
    <PPRSecondaryCategory xmlns="16795be8-4374-4e44-895d-be6cdbab3e2c"/>
    <PPRKeywords xmlns="http://schemas.microsoft.com/sharepoint/v3">behaviour; reducing restrictive practices; planned; unplanned; safety; wellbeing; chemical restraint; clinical holding; containment; focused review; Individual Student Safety Plan (ISSP); mechanical restraint; physical restraint; seclusion;</PPRKeywords>
    <PPRBranch xmlns="http://schemas.microsoft.com/sharepoint/v3">State Schools - Operations</PPRBranch>
    <PPRIsUpdatesPage xmlns="http://schemas.microsoft.com/sharepoint/v3">false</PPRIsUpdatesPage>
    <PPLastReviewedDate xmlns="16795be8-4374-4e44-895d-be6cdbab3e2c">2022-01-14T07:11:44+00:00</PPLastReviewedDate>
    <PPRVersionEffectiveDate xmlns="http://schemas.microsoft.com/sharepoint/v3" xsi:nil="true"/>
    <PPRDecommissionedDate xmlns="http://schemas.microsoft.com/sharepoint/v3" xsi:nil="true"/>
    <PPModeratedDate xmlns="16795be8-4374-4e44-895d-be6cdbab3e2c">2022-01-14T07:11:44+00:00</PPModeratedDate>
    <PPSubmittedDate xmlns="16795be8-4374-4e44-895d-be6cdbab3e2c">2022-01-14T06:51:49+00:00</PPSubmittedDate>
    <PPRStatus xmlns="http://schemas.microsoft.com/sharepoint/v3" xsi:nil="true"/>
    <PPContentOwner xmlns="16795be8-4374-4e44-895d-be6cdbab3e2c">
      <UserInfo>
        <DisplayName/>
        <AccountId xsi:nil="true"/>
        <AccountType/>
      </UserInfo>
    </PPContentOwner>
    <PPRRiskcontrol xmlns="http://schemas.microsoft.com/sharepoint/v3">false</PPRRiskcontrol>
    <PublishingExpirationDate xmlns="http://schemas.microsoft.com/sharepoint/v3" xsi:nil="true"/>
    <PPRNewVersion xmlns="http://schemas.microsoft.com/sharepoint/v3">false</PPRNewVersion>
    <PPSubmittedBy xmlns="16795be8-4374-4e44-895d-be6cdbab3e2c">
      <UserInfo>
        <DisplayName>GALLAGHER, Julie</DisplayName>
        <AccountId>35</AccountId>
        <AccountType/>
      </UserInfo>
    </PPSubmittedBy>
    <PPRContentOwner xmlns="http://schemas.microsoft.com/sharepoint/v3">DDG, State Schools</PPRContentOwner>
    <PPRNominatedApprovers xmlns="http://schemas.microsoft.com/sharepoint/v3">ED; DDG; DDG</PPRNominatedApprovers>
    <PPRVersionNumber xmlns="http://schemas.microsoft.com/sharepoint/v3" xsi:nil="true"/>
    <PPReviewDate xmlns="16795be8-4374-4e44-895d-be6cdbab3e2c" xsi:nil="true"/>
    <PPRBusinessUnit xmlns="http://schemas.microsoft.com/sharepoint/v3">Governance Projects and Administration</PPRBusinessUnit>
    <PPRContentAuthor xmlns="http://schemas.microsoft.com/sharepoint/v3">Natalie Swayn</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Guidelines and Standards for Focused Review</PPRDescription>
    <PPContentApprover xmlns="16795be8-4374-4e44-895d-be6cdbab3e2c">
      <UserInfo>
        <DisplayName>KURZ, Kristyn</DisplayName>
        <AccountId>2267</AccountId>
        <AccountType/>
      </UserInfo>
    </PPContentApprover>
    <PPPublishedNotificationAddresses xmlns="16795be8-4374-4e44-895d-be6cdbab3e2c" xsi:nil="true"/>
  </documentManagement>
</p:properties>
</file>

<file path=customXml/itemProps1.xml><?xml version="1.0" encoding="utf-8"?>
<ds:datastoreItem xmlns:ds="http://schemas.openxmlformats.org/officeDocument/2006/customXml" ds:itemID="{1BF81103-1F87-4AE5-BA94-D2D4C7F63BA5}"/>
</file>

<file path=customXml/itemProps2.xml><?xml version="1.0" encoding="utf-8"?>
<ds:datastoreItem xmlns:ds="http://schemas.openxmlformats.org/officeDocument/2006/customXml" ds:itemID="{EBEFEA3D-5F84-472A-886F-893F3A24BB38}"/>
</file>

<file path=customXml/itemProps3.xml><?xml version="1.0" encoding="utf-8"?>
<ds:datastoreItem xmlns:ds="http://schemas.openxmlformats.org/officeDocument/2006/customXml" ds:itemID="{B1A9FD34-4DA5-4AE6-89F6-484B40679D4A}"/>
</file>

<file path=customXml/itemProps4.xml><?xml version="1.0" encoding="utf-8"?>
<ds:datastoreItem xmlns:ds="http://schemas.openxmlformats.org/officeDocument/2006/customXml" ds:itemID="{440616E0-35A4-4945-BF43-A8B8FD2F2E50}"/>
</file>

<file path=docProps/app.xml><?xml version="1.0" encoding="utf-8"?>
<Properties xmlns="http://schemas.openxmlformats.org/officeDocument/2006/extended-properties" xmlns:vt="http://schemas.openxmlformats.org/officeDocument/2006/docPropsVTypes">
  <Template>Normal.dotm</Template>
  <TotalTime>1</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Safe, supportive and disciplined school environment</vt:lpstr>
    </vt:vector>
  </TitlesOfParts>
  <Company>Queensland Government</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Standards for Focused Review</dc:title>
  <dc:subject>Safe, supportive and disciplined school environment</dc:subject>
  <dc:creator>Department of Education</dc:creator>
  <cp:keywords>Suspension, Safe School Environment, Time Out, Physical Restraint, Behaviour Management, School Behaviour Plans, Individual Plans, Disciplinary Improvement Plans</cp:keywords>
  <cp:lastModifiedBy>WANT, Deb</cp:lastModifiedBy>
  <cp:revision>3</cp:revision>
  <cp:lastPrinted>2019-10-08T04:17:00Z</cp:lastPrinted>
  <dcterms:created xsi:type="dcterms:W3CDTF">2021-02-17T01:47:00Z</dcterms:created>
  <dcterms:modified xsi:type="dcterms:W3CDTF">2021-02-17T02:11:00Z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Acrobat PDFMaker 15 for Word</vt:lpwstr>
  </property>
  <property fmtid="{D5CDD505-2E9C-101B-9397-08002B2CF9AE}" pid="4" name="LastSaved">
    <vt:filetime>2018-07-05T00:00:00Z</vt:filetime>
  </property>
  <property fmtid="{D5CDD505-2E9C-101B-9397-08002B2CF9AE}" pid="5" name="Order">
    <vt:r8>20400</vt:r8>
  </property>
  <property fmtid="{D5CDD505-2E9C-101B-9397-08002B2CF9AE}" pid="6" name="ContentTypeId">
    <vt:lpwstr>0x0101002CD7558897FC4235A682984CA042D72E0080A487CF4296A94BBAFF531C206947CC</vt:lpwstr>
  </property>
</Properties>
</file>