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315" w:rsidRPr="001876C1" w:rsidRDefault="0057545C" w:rsidP="001876C1">
      <w:pPr>
        <w:pStyle w:val="Heading2"/>
        <w:adjustRightInd w:val="0"/>
        <w:snapToGrid w:val="0"/>
        <w:spacing w:before="0" w:after="0" w:line="276" w:lineRule="auto"/>
        <w:rPr>
          <w:rFonts w:cs="Arial"/>
          <w:sz w:val="40"/>
        </w:rPr>
      </w:pPr>
      <w:bookmarkStart w:id="0" w:name="_GoBack"/>
      <w:bookmarkEnd w:id="0"/>
      <w:r>
        <w:rPr>
          <w:rFonts w:cs="Arial"/>
          <w:noProof/>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-295910</wp:posOffset>
                </wp:positionV>
                <wp:extent cx="5509895" cy="1096645"/>
                <wp:effectExtent l="2540" t="0" r="254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16C" w:rsidRPr="004A6D53" w:rsidRDefault="00D4740C" w:rsidP="00754014">
                            <w:pPr>
                              <w:spacing w:before="240" w:after="240"/>
                              <w:rPr>
                                <w:rFonts w:eastAsia="SimSun" w:cs="Arial"/>
                                <w:b/>
                                <w:caps/>
                                <w:sz w:val="40"/>
                                <w:lang w:eastAsia="en-US"/>
                              </w:rPr>
                            </w:pPr>
                            <w:r w:rsidRPr="00D4740C">
                              <w:rPr>
                                <w:rFonts w:eastAsia="SimSun" w:cs="Arial"/>
                                <w:b/>
                                <w:sz w:val="40"/>
                                <w:lang w:eastAsia="en-US"/>
                              </w:rPr>
                              <w:t xml:space="preserve">Information sheet </w:t>
                            </w:r>
                            <w:r w:rsidR="00811E5C" w:rsidRPr="004A6D53">
                              <w:rPr>
                                <w:rFonts w:eastAsia="SimSun" w:cs="Arial"/>
                                <w:b/>
                                <w:caps/>
                                <w:sz w:val="40"/>
                                <w:lang w:eastAsia="en-US"/>
                              </w:rPr>
                              <w:t xml:space="preserve"> </w:t>
                            </w:r>
                          </w:p>
                          <w:p w:rsidR="00811E5C" w:rsidRPr="004A6D53" w:rsidRDefault="00D4740C" w:rsidP="00754014">
                            <w:pPr>
                              <w:spacing w:before="240" w:after="240"/>
                              <w:rPr>
                                <w:sz w:val="32"/>
                                <w:szCs w:val="28"/>
                              </w:rPr>
                            </w:pPr>
                            <w:r w:rsidRPr="004A6D53">
                              <w:rPr>
                                <w:rFonts w:eastAsia="SimSun" w:cs="Arial"/>
                                <w:b/>
                                <w:sz w:val="40"/>
                                <w:lang w:eastAsia="en-US"/>
                              </w:rPr>
                              <w:t>Copyright school uniform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6pt;margin-top:-23.3pt;width:433.85pt;height:8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NttgIAALo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" filled="f" stroked="f">
                <v:textbox>
                  <w:txbxContent>
                    <w:p w:rsidR="0064616C" w:rsidRPr="004A6D53" w:rsidRDefault="00D4740C" w:rsidP="00754014">
                      <w:pPr>
                        <w:spacing w:before="240" w:after="240"/>
                        <w:rPr>
                          <w:rFonts w:eastAsia="SimSun" w:cs="Arial"/>
                          <w:b/>
                          <w:caps/>
                          <w:sz w:val="40"/>
                          <w:lang w:eastAsia="en-US"/>
                        </w:rPr>
                      </w:pPr>
                      <w:r w:rsidRPr="00D4740C">
                        <w:rPr>
                          <w:rFonts w:eastAsia="SimSun" w:cs="Arial"/>
                          <w:b/>
                          <w:sz w:val="40"/>
                          <w:lang w:eastAsia="en-US"/>
                        </w:rPr>
                        <w:t xml:space="preserve">Information sheet </w:t>
                      </w:r>
                      <w:r w:rsidR="00811E5C" w:rsidRPr="004A6D53">
                        <w:rPr>
                          <w:rFonts w:eastAsia="SimSun" w:cs="Arial"/>
                          <w:b/>
                          <w:caps/>
                          <w:sz w:val="40"/>
                          <w:lang w:eastAsia="en-US"/>
                        </w:rPr>
                        <w:t xml:space="preserve"> </w:t>
                      </w:r>
                    </w:p>
                    <w:p w:rsidR="00811E5C" w:rsidRPr="004A6D53" w:rsidRDefault="00D4740C" w:rsidP="00754014">
                      <w:pPr>
                        <w:spacing w:before="240" w:after="240"/>
                        <w:rPr>
                          <w:sz w:val="32"/>
                          <w:szCs w:val="28"/>
                        </w:rPr>
                      </w:pPr>
                      <w:r w:rsidRPr="004A6D53">
                        <w:rPr>
                          <w:rFonts w:eastAsia="SimSun" w:cs="Arial"/>
                          <w:b/>
                          <w:sz w:val="40"/>
                          <w:lang w:eastAsia="en-US"/>
                        </w:rPr>
                        <w:t>Copyright school uniform logo</w:t>
                      </w:r>
                    </w:p>
                  </w:txbxContent>
                </v:textbox>
              </v:shape>
            </w:pict>
          </mc:Fallback>
        </mc:AlternateContent>
      </w:r>
    </w:p>
    <w:p w:rsidR="00C21315" w:rsidRPr="001876C1" w:rsidRDefault="00C21315" w:rsidP="001876C1">
      <w:pPr>
        <w:pStyle w:val="Heading2"/>
        <w:adjustRightInd w:val="0"/>
        <w:snapToGrid w:val="0"/>
        <w:spacing w:before="0" w:after="0" w:line="276" w:lineRule="auto"/>
        <w:rPr>
          <w:rFonts w:cs="Arial"/>
          <w:sz w:val="40"/>
        </w:rPr>
      </w:pPr>
    </w:p>
    <w:p w:rsidR="00C21315" w:rsidRDefault="00C21315" w:rsidP="001876C1">
      <w:pPr>
        <w:pStyle w:val="Heading2"/>
        <w:adjustRightInd w:val="0"/>
        <w:snapToGrid w:val="0"/>
        <w:spacing w:before="0" w:after="0" w:line="276" w:lineRule="auto"/>
        <w:rPr>
          <w:rFonts w:cs="Arial"/>
          <w:sz w:val="40"/>
        </w:rPr>
      </w:pPr>
    </w:p>
    <w:p w:rsidR="00811E5C" w:rsidRPr="0064616C" w:rsidRDefault="00811E5C" w:rsidP="00B8709E">
      <w:pPr>
        <w:overflowPunct w:val="0"/>
        <w:autoSpaceDE w:val="0"/>
        <w:autoSpaceDN w:val="0"/>
        <w:adjustRightInd w:val="0"/>
        <w:textAlignment w:val="baseline"/>
        <w:rPr>
          <w:rFonts w:eastAsia="SimSun"/>
          <w:sz w:val="22"/>
          <w:szCs w:val="22"/>
          <w:lang w:eastAsia="en-US"/>
        </w:rPr>
      </w:pPr>
      <w:r w:rsidRPr="0064616C">
        <w:rPr>
          <w:rFonts w:eastAsia="SimSun"/>
          <w:sz w:val="22"/>
          <w:szCs w:val="22"/>
          <w:lang w:eastAsia="en-US"/>
        </w:rPr>
        <w:t xml:space="preserve">School logos are artistic works in which the State of Queensland </w:t>
      </w:r>
      <w:r w:rsidR="000100D0">
        <w:rPr>
          <w:rFonts w:eastAsia="SimSun"/>
          <w:sz w:val="22"/>
          <w:szCs w:val="22"/>
          <w:lang w:eastAsia="en-US"/>
        </w:rPr>
        <w:t xml:space="preserve">(the State) </w:t>
      </w:r>
      <w:r w:rsidRPr="0064616C">
        <w:rPr>
          <w:rFonts w:eastAsia="SimSun"/>
          <w:sz w:val="22"/>
          <w:szCs w:val="22"/>
          <w:lang w:eastAsia="en-US"/>
        </w:rPr>
        <w:t>usually owns the copyright. The most obvious application of logos is on school uniforms</w:t>
      </w:r>
      <w:r w:rsidR="0064616C" w:rsidRPr="0064616C">
        <w:rPr>
          <w:rFonts w:eastAsia="SimSun"/>
          <w:sz w:val="22"/>
          <w:szCs w:val="22"/>
          <w:lang w:eastAsia="en-US"/>
        </w:rPr>
        <w:t xml:space="preserve">. </w:t>
      </w:r>
      <w:r w:rsidRPr="0064616C">
        <w:rPr>
          <w:rFonts w:eastAsia="SimSun"/>
          <w:sz w:val="22"/>
          <w:szCs w:val="22"/>
          <w:lang w:eastAsia="en-US"/>
        </w:rPr>
        <w:t>When schools engage persons to create new school logos they should always ensure that a written agreement is entered into whereby the State owns the copyright in the logo.</w:t>
      </w:r>
    </w:p>
    <w:p w:rsidR="00811E5C" w:rsidRPr="0064616C" w:rsidRDefault="00811E5C" w:rsidP="00B8709E">
      <w:pPr>
        <w:rPr>
          <w:sz w:val="22"/>
          <w:szCs w:val="22"/>
        </w:rPr>
      </w:pPr>
    </w:p>
    <w:p w:rsidR="00811E5C" w:rsidRPr="0064616C" w:rsidRDefault="00786F06" w:rsidP="00B8709E">
      <w:pPr>
        <w:overflowPunct w:val="0"/>
        <w:autoSpaceDE w:val="0"/>
        <w:autoSpaceDN w:val="0"/>
        <w:adjustRightInd w:val="0"/>
        <w:textAlignment w:val="baseline"/>
        <w:rPr>
          <w:rFonts w:eastAsia="SimSun"/>
          <w:sz w:val="22"/>
          <w:szCs w:val="22"/>
          <w:lang w:eastAsia="en-US"/>
        </w:rPr>
      </w:pPr>
      <w:r w:rsidRPr="0064616C">
        <w:rPr>
          <w:rFonts w:eastAsia="SimSun"/>
          <w:sz w:val="22"/>
          <w:szCs w:val="22"/>
          <w:lang w:eastAsia="en-US"/>
        </w:rPr>
        <w:t xml:space="preserve">Only principals can authorise manufacturers to reproduce the school logo </w:t>
      </w:r>
      <w:r w:rsidR="00811E5C" w:rsidRPr="0064616C">
        <w:rPr>
          <w:rFonts w:eastAsia="SimSun"/>
          <w:sz w:val="22"/>
          <w:szCs w:val="22"/>
          <w:lang w:eastAsia="en-US"/>
        </w:rPr>
        <w:t>for the purpose of manufacturing of school uniforms. P</w:t>
      </w:r>
      <w:r w:rsidR="000100D0">
        <w:rPr>
          <w:rFonts w:eastAsia="SimSun"/>
          <w:sz w:val="22"/>
          <w:szCs w:val="22"/>
          <w:lang w:eastAsia="en-US"/>
        </w:rPr>
        <w:t xml:space="preserve">arents and Citizens’ </w:t>
      </w:r>
      <w:r w:rsidR="0073738B">
        <w:rPr>
          <w:rFonts w:eastAsia="SimSun"/>
          <w:sz w:val="22"/>
          <w:szCs w:val="22"/>
          <w:lang w:eastAsia="en-US"/>
        </w:rPr>
        <w:t>A</w:t>
      </w:r>
      <w:r w:rsidR="000100D0">
        <w:rPr>
          <w:rFonts w:eastAsia="SimSun"/>
          <w:sz w:val="22"/>
          <w:szCs w:val="22"/>
          <w:lang w:eastAsia="en-US"/>
        </w:rPr>
        <w:t>ssociations</w:t>
      </w:r>
      <w:r w:rsidR="00811E5C" w:rsidRPr="0064616C">
        <w:rPr>
          <w:rFonts w:eastAsia="SimSun"/>
          <w:sz w:val="22"/>
          <w:szCs w:val="22"/>
          <w:lang w:eastAsia="en-US"/>
        </w:rPr>
        <w:t xml:space="preserve"> </w:t>
      </w:r>
      <w:r w:rsidR="00924FF8">
        <w:rPr>
          <w:rFonts w:eastAsia="SimSun"/>
          <w:sz w:val="22"/>
          <w:szCs w:val="22"/>
          <w:lang w:eastAsia="en-US"/>
        </w:rPr>
        <w:t xml:space="preserve">(P&amp;C) </w:t>
      </w:r>
      <w:r w:rsidR="00811E5C" w:rsidRPr="0064616C">
        <w:rPr>
          <w:rFonts w:eastAsia="SimSun"/>
          <w:sz w:val="22"/>
          <w:szCs w:val="22"/>
          <w:lang w:eastAsia="en-US"/>
        </w:rPr>
        <w:t xml:space="preserve">do not have the authority to authorise the use of the school logo. </w:t>
      </w:r>
    </w:p>
    <w:p w:rsidR="00811E5C" w:rsidRPr="0064616C" w:rsidRDefault="00811E5C" w:rsidP="00B8709E">
      <w:pPr>
        <w:rPr>
          <w:sz w:val="22"/>
          <w:szCs w:val="22"/>
        </w:rPr>
      </w:pPr>
    </w:p>
    <w:p w:rsidR="00811E5C" w:rsidRPr="0064616C" w:rsidRDefault="00811E5C" w:rsidP="00B8709E">
      <w:pPr>
        <w:overflowPunct w:val="0"/>
        <w:autoSpaceDE w:val="0"/>
        <w:autoSpaceDN w:val="0"/>
        <w:adjustRightInd w:val="0"/>
        <w:textAlignment w:val="baseline"/>
        <w:rPr>
          <w:rFonts w:eastAsia="SimSun"/>
          <w:sz w:val="22"/>
          <w:szCs w:val="22"/>
          <w:lang w:eastAsia="en-US"/>
        </w:rPr>
      </w:pPr>
      <w:r w:rsidRPr="0064616C">
        <w:rPr>
          <w:sz w:val="22"/>
          <w:szCs w:val="22"/>
        </w:rPr>
        <w:t xml:space="preserve">The precedent Deeds of Licence, as per below, allow schools </w:t>
      </w:r>
      <w:r w:rsidRPr="0064616C">
        <w:rPr>
          <w:rFonts w:eastAsia="SimSun"/>
          <w:sz w:val="22"/>
          <w:szCs w:val="22"/>
          <w:lang w:eastAsia="en-US"/>
        </w:rPr>
        <w:t>to licence a manufacturer to reproduce the school logo for the purpose of manufacturing uniforms and to restrict the retailers to whom the licensed manufacturers can supply the uniforms.</w:t>
      </w:r>
    </w:p>
    <w:p w:rsidR="00811E5C" w:rsidRPr="0064616C" w:rsidRDefault="00811E5C" w:rsidP="00B8709E">
      <w:pPr>
        <w:rPr>
          <w:sz w:val="22"/>
          <w:szCs w:val="22"/>
        </w:rPr>
      </w:pPr>
    </w:p>
    <w:p w:rsidR="00811E5C" w:rsidRPr="0064616C" w:rsidRDefault="00811E5C" w:rsidP="00B8709E">
      <w:pPr>
        <w:overflowPunct w:val="0"/>
        <w:autoSpaceDE w:val="0"/>
        <w:autoSpaceDN w:val="0"/>
        <w:adjustRightInd w:val="0"/>
        <w:textAlignment w:val="baseline"/>
        <w:rPr>
          <w:rFonts w:eastAsia="SimSun"/>
          <w:sz w:val="22"/>
          <w:szCs w:val="22"/>
          <w:lang w:eastAsia="en-US"/>
        </w:rPr>
      </w:pPr>
      <w:r w:rsidRPr="0064616C">
        <w:rPr>
          <w:rFonts w:eastAsia="SimSun"/>
          <w:sz w:val="22"/>
          <w:szCs w:val="22"/>
          <w:lang w:eastAsia="en-US"/>
        </w:rPr>
        <w:t>The three situations are:</w:t>
      </w:r>
    </w:p>
    <w:p w:rsidR="00811E5C" w:rsidRPr="0064616C" w:rsidRDefault="00811E5C" w:rsidP="00B8709E">
      <w:pPr>
        <w:overflowPunct w:val="0"/>
        <w:autoSpaceDE w:val="0"/>
        <w:autoSpaceDN w:val="0"/>
        <w:adjustRightInd w:val="0"/>
        <w:textAlignment w:val="baseline"/>
        <w:rPr>
          <w:rFonts w:eastAsia="SimSun"/>
          <w:sz w:val="22"/>
          <w:szCs w:val="22"/>
          <w:lang w:eastAsia="en-US"/>
        </w:rPr>
      </w:pPr>
    </w:p>
    <w:p w:rsidR="00811E5C" w:rsidRPr="0064616C" w:rsidRDefault="00811E5C" w:rsidP="00B8709E">
      <w:pPr>
        <w:numPr>
          <w:ilvl w:val="0"/>
          <w:numId w:val="10"/>
        </w:numPr>
        <w:tabs>
          <w:tab w:val="num" w:pos="-1134"/>
        </w:tabs>
        <w:overflowPunct w:val="0"/>
        <w:autoSpaceDE w:val="0"/>
        <w:autoSpaceDN w:val="0"/>
        <w:adjustRightInd w:val="0"/>
        <w:textAlignment w:val="baseline"/>
        <w:rPr>
          <w:rFonts w:eastAsia="SimSun" w:cs="Arial"/>
          <w:color w:val="000000"/>
          <w:sz w:val="22"/>
          <w:szCs w:val="22"/>
          <w:lang w:eastAsia="en-US"/>
        </w:rPr>
      </w:pPr>
      <w:r w:rsidRPr="0064616C">
        <w:rPr>
          <w:rFonts w:eastAsia="SimSun"/>
          <w:sz w:val="22"/>
          <w:szCs w:val="22"/>
          <w:lang w:eastAsia="en-US"/>
        </w:rPr>
        <w:t>the manufacturer</w:t>
      </w:r>
      <w:r w:rsidRPr="0064616C">
        <w:rPr>
          <w:rFonts w:eastAsia="SimSun" w:cs="Arial"/>
          <w:color w:val="000000"/>
          <w:sz w:val="22"/>
          <w:szCs w:val="22"/>
          <w:lang w:eastAsia="en-US"/>
        </w:rPr>
        <w:t xml:space="preserve"> itself sells uniforms to the public and no one else is permitted to retail uniforms (</w:t>
      </w:r>
      <w:hyperlink r:id="rId8" w:history="1">
        <w:r w:rsidR="008C2B75">
          <w:rPr>
            <w:rFonts w:eastAsia="SimSun" w:cs="Arial"/>
            <w:iCs/>
            <w:color w:val="0000FF"/>
            <w:sz w:val="22"/>
            <w:szCs w:val="22"/>
            <w:u w:val="single"/>
            <w:lang w:eastAsia="en-US"/>
          </w:rPr>
          <w:t>school logo licence – option 1</w:t>
        </w:r>
      </w:hyperlink>
      <w:r w:rsidRPr="0064616C">
        <w:rPr>
          <w:rFonts w:eastAsia="SimSun" w:cs="Arial"/>
          <w:i/>
          <w:iCs/>
          <w:color w:val="000000"/>
          <w:sz w:val="22"/>
          <w:szCs w:val="22"/>
          <w:lang w:eastAsia="en-US"/>
        </w:rPr>
        <w:t>)</w:t>
      </w:r>
    </w:p>
    <w:p w:rsidR="00811E5C" w:rsidRPr="0064616C" w:rsidRDefault="00811E5C" w:rsidP="00B8709E">
      <w:pPr>
        <w:overflowPunct w:val="0"/>
        <w:autoSpaceDE w:val="0"/>
        <w:autoSpaceDN w:val="0"/>
        <w:adjustRightInd w:val="0"/>
        <w:textAlignment w:val="baseline"/>
        <w:rPr>
          <w:rFonts w:eastAsia="SimSun" w:cs="Arial"/>
          <w:color w:val="000000"/>
          <w:sz w:val="22"/>
          <w:szCs w:val="22"/>
          <w:lang w:eastAsia="en-US"/>
        </w:rPr>
      </w:pPr>
    </w:p>
    <w:p w:rsidR="00811E5C" w:rsidRPr="0064616C" w:rsidRDefault="00811E5C" w:rsidP="00B8709E">
      <w:pPr>
        <w:overflowPunct w:val="0"/>
        <w:autoSpaceDE w:val="0"/>
        <w:autoSpaceDN w:val="0"/>
        <w:adjustRightInd w:val="0"/>
        <w:ind w:left="567" w:hanging="567"/>
        <w:textAlignment w:val="baseline"/>
        <w:rPr>
          <w:rFonts w:eastAsia="SimSun" w:cs="Arial"/>
          <w:iCs/>
          <w:color w:val="FF0000"/>
          <w:sz w:val="22"/>
          <w:szCs w:val="22"/>
          <w:lang w:eastAsia="en-US"/>
        </w:rPr>
      </w:pPr>
      <w:r w:rsidRPr="0064616C">
        <w:rPr>
          <w:rFonts w:eastAsia="SimSun" w:cs="Arial"/>
          <w:color w:val="000000"/>
          <w:sz w:val="22"/>
          <w:szCs w:val="22"/>
          <w:lang w:eastAsia="en-US"/>
        </w:rPr>
        <w:t>2.</w:t>
      </w:r>
      <w:r w:rsidRPr="0064616C">
        <w:rPr>
          <w:rFonts w:eastAsia="SimSun" w:cs="Arial"/>
          <w:color w:val="000000"/>
          <w:sz w:val="22"/>
          <w:szCs w:val="22"/>
          <w:lang w:eastAsia="en-US"/>
        </w:rPr>
        <w:tab/>
      </w:r>
      <w:r w:rsidRPr="0064616C">
        <w:rPr>
          <w:rFonts w:eastAsia="SimSun"/>
          <w:sz w:val="22"/>
          <w:szCs w:val="22"/>
          <w:lang w:eastAsia="en-US"/>
        </w:rPr>
        <w:t>the manufacturer</w:t>
      </w:r>
      <w:r w:rsidRPr="0064616C">
        <w:rPr>
          <w:rFonts w:eastAsia="SimSun" w:cs="Arial"/>
          <w:color w:val="000000"/>
          <w:sz w:val="22"/>
          <w:szCs w:val="22"/>
          <w:lang w:eastAsia="en-US"/>
        </w:rPr>
        <w:t xml:space="preserve"> supplies </w:t>
      </w:r>
      <w:r w:rsidR="000100D0">
        <w:rPr>
          <w:rFonts w:eastAsia="SimSun" w:cs="Arial"/>
          <w:color w:val="000000"/>
          <w:sz w:val="22"/>
          <w:szCs w:val="22"/>
          <w:lang w:eastAsia="en-US"/>
        </w:rPr>
        <w:t xml:space="preserve">to the </w:t>
      </w:r>
      <w:r w:rsidRPr="0064616C">
        <w:rPr>
          <w:rFonts w:eastAsia="SimSun" w:cs="Arial"/>
          <w:color w:val="000000"/>
          <w:sz w:val="22"/>
          <w:szCs w:val="22"/>
          <w:lang w:eastAsia="en-US"/>
        </w:rPr>
        <w:t xml:space="preserve">P&amp;C which sells uniforms to the public – no one else (including manufacturer) is permitted to retail uniforms </w:t>
      </w:r>
      <w:r w:rsidRPr="00D4740C">
        <w:rPr>
          <w:rFonts w:eastAsia="SimSun" w:cs="Arial"/>
          <w:color w:val="000000"/>
          <w:sz w:val="22"/>
          <w:szCs w:val="22"/>
          <w:lang w:eastAsia="en-US"/>
        </w:rPr>
        <w:t>(</w:t>
      </w:r>
      <w:hyperlink r:id="rId9" w:history="1">
        <w:r w:rsidR="008C2B75">
          <w:rPr>
            <w:rFonts w:eastAsia="SimSun" w:cs="Arial"/>
            <w:iCs/>
            <w:color w:val="0000FF"/>
            <w:sz w:val="22"/>
            <w:szCs w:val="22"/>
            <w:u w:val="single"/>
            <w:lang w:eastAsia="en-US"/>
          </w:rPr>
          <w:t>school logo licence – option 2</w:t>
        </w:r>
      </w:hyperlink>
      <w:r w:rsidRPr="004A6D53">
        <w:rPr>
          <w:rFonts w:eastAsia="SimSun" w:cs="Arial"/>
          <w:iCs/>
          <w:color w:val="000000"/>
          <w:sz w:val="22"/>
          <w:szCs w:val="22"/>
          <w:lang w:eastAsia="en-US"/>
        </w:rPr>
        <w:t>)</w:t>
      </w:r>
      <w:r w:rsidR="003A4DC5" w:rsidRPr="003A4DC5">
        <w:rPr>
          <w:rFonts w:eastAsia="SimSun" w:cs="Arial"/>
          <w:i/>
          <w:iCs/>
          <w:sz w:val="22"/>
          <w:szCs w:val="22"/>
          <w:lang w:eastAsia="en-US"/>
        </w:rPr>
        <w:t>.</w:t>
      </w:r>
      <w:r w:rsidRPr="003A4DC5">
        <w:rPr>
          <w:rFonts w:eastAsia="SimSun" w:cs="Arial"/>
          <w:i/>
          <w:iCs/>
          <w:sz w:val="22"/>
          <w:szCs w:val="22"/>
          <w:lang w:eastAsia="en-US"/>
        </w:rPr>
        <w:t xml:space="preserve"> </w:t>
      </w:r>
    </w:p>
    <w:p w:rsidR="00811E5C" w:rsidRPr="0064616C" w:rsidRDefault="00811E5C" w:rsidP="00B8709E">
      <w:pPr>
        <w:overflowPunct w:val="0"/>
        <w:autoSpaceDE w:val="0"/>
        <w:autoSpaceDN w:val="0"/>
        <w:adjustRightInd w:val="0"/>
        <w:ind w:left="284" w:hanging="284"/>
        <w:textAlignment w:val="baseline"/>
        <w:rPr>
          <w:rFonts w:eastAsia="SimSun" w:cs="Arial"/>
          <w:color w:val="000000"/>
          <w:sz w:val="22"/>
          <w:szCs w:val="22"/>
          <w:lang w:eastAsia="en-US"/>
        </w:rPr>
      </w:pPr>
    </w:p>
    <w:p w:rsidR="00811E5C" w:rsidRPr="0064616C" w:rsidRDefault="00811E5C" w:rsidP="00B8709E">
      <w:pPr>
        <w:overflowPunct w:val="0"/>
        <w:autoSpaceDE w:val="0"/>
        <w:autoSpaceDN w:val="0"/>
        <w:adjustRightInd w:val="0"/>
        <w:ind w:left="567" w:hanging="567"/>
        <w:textAlignment w:val="baseline"/>
        <w:rPr>
          <w:rFonts w:eastAsia="SimSun" w:cs="Arial"/>
          <w:color w:val="FF0000"/>
          <w:sz w:val="22"/>
          <w:szCs w:val="22"/>
          <w:lang w:eastAsia="en-US"/>
        </w:rPr>
      </w:pPr>
      <w:r w:rsidRPr="0064616C">
        <w:rPr>
          <w:rFonts w:eastAsia="SimSun" w:cs="Arial"/>
          <w:color w:val="000000"/>
          <w:sz w:val="22"/>
          <w:szCs w:val="22"/>
          <w:lang w:eastAsia="en-US"/>
        </w:rPr>
        <w:t>3.</w:t>
      </w:r>
      <w:r w:rsidRPr="0064616C">
        <w:rPr>
          <w:rFonts w:eastAsia="SimSun" w:cs="Arial"/>
          <w:color w:val="000000"/>
          <w:sz w:val="22"/>
          <w:szCs w:val="22"/>
          <w:lang w:eastAsia="en-US"/>
        </w:rPr>
        <w:tab/>
      </w:r>
      <w:r w:rsidRPr="0064616C">
        <w:rPr>
          <w:rFonts w:eastAsia="SimSun"/>
          <w:sz w:val="22"/>
          <w:szCs w:val="22"/>
          <w:lang w:eastAsia="en-US"/>
        </w:rPr>
        <w:t>the manufacturer</w:t>
      </w:r>
      <w:r w:rsidRPr="0064616C">
        <w:rPr>
          <w:rFonts w:eastAsia="SimSun" w:cs="Arial"/>
          <w:color w:val="000000"/>
          <w:sz w:val="22"/>
          <w:szCs w:val="22"/>
          <w:lang w:eastAsia="en-US"/>
        </w:rPr>
        <w:t xml:space="preserve"> supplies uniforms to those retailers specified by the school – no one else (including manufacturer) is permitted to retail uniforms</w:t>
      </w:r>
      <w:r w:rsidR="0064616C" w:rsidRPr="0064616C">
        <w:rPr>
          <w:rFonts w:eastAsia="SimSun" w:cs="Arial"/>
          <w:color w:val="000000"/>
          <w:sz w:val="22"/>
          <w:szCs w:val="22"/>
          <w:lang w:eastAsia="en-US"/>
        </w:rPr>
        <w:t xml:space="preserve">. </w:t>
      </w:r>
      <w:r w:rsidRPr="0064616C">
        <w:rPr>
          <w:rFonts w:eastAsia="SimSun" w:cs="Arial"/>
          <w:color w:val="000000"/>
          <w:sz w:val="22"/>
          <w:szCs w:val="22"/>
          <w:lang w:eastAsia="en-US"/>
        </w:rPr>
        <w:t xml:space="preserve">This option could be used to permit P&amp;C </w:t>
      </w:r>
      <w:r w:rsidRPr="0064616C">
        <w:rPr>
          <w:rFonts w:eastAsia="SimSun" w:cs="Arial"/>
          <w:color w:val="000000"/>
          <w:sz w:val="22"/>
          <w:szCs w:val="22"/>
          <w:u w:val="single"/>
          <w:lang w:eastAsia="en-US"/>
        </w:rPr>
        <w:t>and</w:t>
      </w:r>
      <w:r w:rsidRPr="0064616C">
        <w:rPr>
          <w:rFonts w:eastAsia="SimSun" w:cs="Arial"/>
          <w:color w:val="000000"/>
          <w:sz w:val="22"/>
          <w:szCs w:val="22"/>
          <w:lang w:eastAsia="en-US"/>
        </w:rPr>
        <w:t xml:space="preserve"> other retailers to retail uniforms (</w:t>
      </w:r>
      <w:hyperlink r:id="rId10" w:history="1">
        <w:r w:rsidR="008C2B75">
          <w:rPr>
            <w:rFonts w:eastAsia="SimSun" w:cs="Arial"/>
            <w:iCs/>
            <w:color w:val="0000FF"/>
            <w:sz w:val="22"/>
            <w:szCs w:val="22"/>
            <w:u w:val="single"/>
            <w:lang w:eastAsia="en-US"/>
          </w:rPr>
          <w:t>school logo licence – option 3</w:t>
        </w:r>
      </w:hyperlink>
      <w:r w:rsidRPr="004A6D53">
        <w:rPr>
          <w:rFonts w:eastAsia="SimSun" w:cs="Arial"/>
          <w:iCs/>
          <w:color w:val="000000"/>
          <w:sz w:val="22"/>
          <w:szCs w:val="22"/>
          <w:lang w:eastAsia="en-US"/>
        </w:rPr>
        <w:t>)</w:t>
      </w:r>
      <w:r w:rsidRPr="0064616C">
        <w:rPr>
          <w:rFonts w:eastAsia="SimSun" w:cs="Arial"/>
          <w:color w:val="000000"/>
          <w:sz w:val="22"/>
          <w:szCs w:val="22"/>
          <w:lang w:eastAsia="en-US"/>
        </w:rPr>
        <w:t>.</w:t>
      </w:r>
    </w:p>
    <w:p w:rsidR="00811E5C" w:rsidRPr="0064616C" w:rsidRDefault="00811E5C" w:rsidP="00B8709E">
      <w:pPr>
        <w:overflowPunct w:val="0"/>
        <w:autoSpaceDE w:val="0"/>
        <w:autoSpaceDN w:val="0"/>
        <w:adjustRightInd w:val="0"/>
        <w:textAlignment w:val="baseline"/>
        <w:rPr>
          <w:rFonts w:eastAsia="SimSun" w:cs="Arial"/>
          <w:color w:val="000000"/>
          <w:sz w:val="22"/>
          <w:szCs w:val="22"/>
          <w:lang w:eastAsia="en-US"/>
        </w:rPr>
      </w:pPr>
    </w:p>
    <w:p w:rsidR="00811E5C" w:rsidRPr="0064616C" w:rsidRDefault="00811E5C" w:rsidP="00B8709E">
      <w:pPr>
        <w:rPr>
          <w:rFonts w:eastAsia="SimSun"/>
          <w:sz w:val="22"/>
          <w:szCs w:val="22"/>
          <w:lang w:eastAsia="en-US"/>
        </w:rPr>
      </w:pPr>
      <w:r w:rsidRPr="0064616C">
        <w:rPr>
          <w:rFonts w:eastAsia="SimSun"/>
          <w:sz w:val="22"/>
          <w:szCs w:val="22"/>
          <w:lang w:eastAsia="en-US"/>
        </w:rPr>
        <w:t xml:space="preserve">Existing </w:t>
      </w:r>
      <w:r w:rsidR="0064616C" w:rsidRPr="0064616C">
        <w:rPr>
          <w:rFonts w:eastAsia="SimSun"/>
          <w:sz w:val="22"/>
          <w:szCs w:val="22"/>
          <w:lang w:eastAsia="en-US"/>
        </w:rPr>
        <w:t>l</w:t>
      </w:r>
      <w:r w:rsidRPr="0064616C">
        <w:rPr>
          <w:rFonts w:eastAsia="SimSun"/>
          <w:sz w:val="22"/>
          <w:szCs w:val="22"/>
          <w:lang w:eastAsia="en-US"/>
        </w:rPr>
        <w:t>icence agreements may be either written or oral agreements. If the agreement does not clearly state the termination conditions, or it is an oral agreement where the terms are not clear, then the termination must be reasonable in the circumstances</w:t>
      </w:r>
      <w:r w:rsidR="0064616C" w:rsidRPr="0064616C">
        <w:rPr>
          <w:rFonts w:eastAsia="SimSun"/>
          <w:sz w:val="22"/>
          <w:szCs w:val="22"/>
          <w:lang w:eastAsia="en-US"/>
        </w:rPr>
        <w:t xml:space="preserve">. </w:t>
      </w:r>
      <w:r w:rsidRPr="0064616C">
        <w:rPr>
          <w:rFonts w:eastAsia="SimSun"/>
          <w:sz w:val="22"/>
          <w:szCs w:val="22"/>
          <w:lang w:eastAsia="en-US"/>
        </w:rPr>
        <w:t>If there is doubt</w:t>
      </w:r>
      <w:r w:rsidR="008A4331">
        <w:rPr>
          <w:rFonts w:eastAsia="SimSun"/>
          <w:sz w:val="22"/>
          <w:szCs w:val="22"/>
          <w:lang w:eastAsia="en-US"/>
        </w:rPr>
        <w:t>,</w:t>
      </w:r>
      <w:r w:rsidRPr="0064616C">
        <w:rPr>
          <w:rFonts w:eastAsia="SimSun"/>
          <w:sz w:val="22"/>
          <w:szCs w:val="22"/>
          <w:lang w:eastAsia="en-US"/>
        </w:rPr>
        <w:t xml:space="preserve"> seek legal advice from the Legal </w:t>
      </w:r>
      <w:r w:rsidR="000100D0">
        <w:rPr>
          <w:rFonts w:eastAsia="SimSun"/>
          <w:sz w:val="22"/>
          <w:szCs w:val="22"/>
          <w:lang w:eastAsia="en-US"/>
        </w:rPr>
        <w:t>Services</w:t>
      </w:r>
      <w:r w:rsidRPr="0064616C">
        <w:rPr>
          <w:rFonts w:eastAsia="SimSun"/>
          <w:sz w:val="22"/>
          <w:szCs w:val="22"/>
          <w:lang w:eastAsia="en-US"/>
        </w:rPr>
        <w:t xml:space="preserve"> Branch by emailing </w:t>
      </w:r>
      <w:hyperlink r:id="rId11" w:history="1">
        <w:r w:rsidR="00951DC6" w:rsidRPr="00951DC6">
          <w:rPr>
            <w:rStyle w:val="Hyperlink"/>
            <w:sz w:val="22"/>
            <w:szCs w:val="22"/>
          </w:rPr>
          <w:t>advicerequest.LEGAL@qed</w:t>
        </w:r>
        <w:r w:rsidR="00951DC6" w:rsidRPr="00951DC6">
          <w:rPr>
            <w:rStyle w:val="Hyperlink"/>
            <w:sz w:val="22"/>
            <w:szCs w:val="22"/>
          </w:rPr>
          <w:t>.</w:t>
        </w:r>
        <w:r w:rsidR="00951DC6" w:rsidRPr="00951DC6">
          <w:rPr>
            <w:rStyle w:val="Hyperlink"/>
            <w:sz w:val="22"/>
            <w:szCs w:val="22"/>
          </w:rPr>
          <w:t>qld.gov.au</w:t>
        </w:r>
      </w:hyperlink>
      <w:r w:rsidR="00754014" w:rsidRPr="0064616C">
        <w:rPr>
          <w:rFonts w:eastAsia="SimSun"/>
          <w:sz w:val="22"/>
          <w:szCs w:val="22"/>
          <w:lang w:eastAsia="en-US"/>
        </w:rPr>
        <w:t>.</w:t>
      </w:r>
    </w:p>
    <w:p w:rsidR="00811E5C" w:rsidRPr="0064616C" w:rsidRDefault="00811E5C" w:rsidP="00B8709E">
      <w:pPr>
        <w:rPr>
          <w:rFonts w:eastAsia="SimSun"/>
          <w:sz w:val="22"/>
          <w:szCs w:val="22"/>
          <w:lang w:eastAsia="en-US"/>
        </w:rPr>
      </w:pPr>
    </w:p>
    <w:p w:rsidR="00811E5C" w:rsidRPr="0064616C" w:rsidRDefault="00811E5C" w:rsidP="00B8709E">
      <w:pPr>
        <w:overflowPunct w:val="0"/>
        <w:autoSpaceDE w:val="0"/>
        <w:autoSpaceDN w:val="0"/>
        <w:adjustRightInd w:val="0"/>
        <w:textAlignment w:val="baseline"/>
        <w:rPr>
          <w:rFonts w:eastAsia="SimSun"/>
          <w:sz w:val="22"/>
          <w:szCs w:val="22"/>
          <w:lang w:eastAsia="en-US"/>
        </w:rPr>
      </w:pPr>
      <w:r w:rsidRPr="0064616C">
        <w:rPr>
          <w:rFonts w:eastAsia="SimSun"/>
          <w:sz w:val="22"/>
          <w:szCs w:val="22"/>
          <w:lang w:eastAsia="en-US"/>
        </w:rPr>
        <w:t xml:space="preserve">Where schools are purchasing the uniforms from a manufacturer as well as licensing the manufacturer to reproduce the logo then that school will need to comply with the department’s </w:t>
      </w:r>
      <w:hyperlink r:id="rId12" w:history="1">
        <w:r w:rsidR="00172B83" w:rsidRPr="00172B83">
          <w:rPr>
            <w:rStyle w:val="Hyperlink"/>
            <w:rFonts w:eastAsia="SimSun"/>
            <w:sz w:val="22"/>
            <w:szCs w:val="22"/>
            <w:lang w:eastAsia="en-US"/>
          </w:rPr>
          <w:t>Pu</w:t>
        </w:r>
        <w:r w:rsidR="00172B83" w:rsidRPr="00172B83">
          <w:rPr>
            <w:rStyle w:val="Hyperlink"/>
            <w:rFonts w:eastAsia="SimSun"/>
            <w:sz w:val="22"/>
            <w:szCs w:val="22"/>
            <w:lang w:eastAsia="en-US"/>
          </w:rPr>
          <w:t>r</w:t>
        </w:r>
        <w:r w:rsidR="00172B83" w:rsidRPr="00172B83">
          <w:rPr>
            <w:rStyle w:val="Hyperlink"/>
            <w:rFonts w:eastAsia="SimSun"/>
            <w:sz w:val="22"/>
            <w:szCs w:val="22"/>
            <w:lang w:eastAsia="en-US"/>
          </w:rPr>
          <w:t>c</w:t>
        </w:r>
        <w:r w:rsidR="00172B83" w:rsidRPr="00172B83">
          <w:rPr>
            <w:rStyle w:val="Hyperlink"/>
            <w:rFonts w:eastAsia="SimSun"/>
            <w:sz w:val="22"/>
            <w:szCs w:val="22"/>
            <w:lang w:eastAsia="en-US"/>
          </w:rPr>
          <w:t>hasing and procurement</w:t>
        </w:r>
      </w:hyperlink>
      <w:r w:rsidRPr="0064616C">
        <w:rPr>
          <w:rFonts w:eastAsia="SimSun"/>
          <w:sz w:val="22"/>
          <w:szCs w:val="22"/>
          <w:lang w:eastAsia="en-US"/>
        </w:rPr>
        <w:t xml:space="preserve"> procedure.</w:t>
      </w:r>
      <w:r w:rsidRPr="0064616C">
        <w:rPr>
          <w:rFonts w:eastAsia="SimSun" w:hint="eastAsia"/>
          <w:sz w:val="22"/>
          <w:szCs w:val="22"/>
          <w:lang w:eastAsia="zh-CN"/>
        </w:rPr>
        <w:t xml:space="preserve"> </w:t>
      </w:r>
      <w:r w:rsidRPr="0064616C">
        <w:rPr>
          <w:rFonts w:eastAsia="SimSun"/>
          <w:sz w:val="22"/>
          <w:szCs w:val="22"/>
          <w:lang w:eastAsia="en-US"/>
        </w:rPr>
        <w:t>Where the P&amp;C is purchasing uniforms</w:t>
      </w:r>
      <w:r w:rsidR="00924FF8">
        <w:rPr>
          <w:rFonts w:eastAsia="SimSun"/>
          <w:sz w:val="22"/>
          <w:szCs w:val="22"/>
          <w:lang w:eastAsia="en-US"/>
        </w:rPr>
        <w:t>,</w:t>
      </w:r>
      <w:r w:rsidRPr="0064616C">
        <w:rPr>
          <w:rFonts w:eastAsia="SimSun"/>
          <w:sz w:val="22"/>
          <w:szCs w:val="22"/>
          <w:lang w:eastAsia="en-US"/>
        </w:rPr>
        <w:t xml:space="preserve"> the </w:t>
      </w:r>
      <w:r w:rsidR="00924FF8">
        <w:rPr>
          <w:rFonts w:eastAsia="SimSun"/>
          <w:sz w:val="22"/>
          <w:szCs w:val="22"/>
          <w:lang w:eastAsia="en-US"/>
        </w:rPr>
        <w:t>P&amp;C</w:t>
      </w:r>
      <w:r w:rsidR="00924FF8" w:rsidRPr="0064616C">
        <w:rPr>
          <w:rFonts w:eastAsia="SimSun"/>
          <w:sz w:val="22"/>
          <w:szCs w:val="22"/>
          <w:lang w:eastAsia="en-US"/>
        </w:rPr>
        <w:t xml:space="preserve"> </w:t>
      </w:r>
      <w:r w:rsidRPr="0064616C">
        <w:rPr>
          <w:rFonts w:eastAsia="SimSun"/>
          <w:sz w:val="22"/>
          <w:szCs w:val="22"/>
          <w:lang w:eastAsia="en-US"/>
        </w:rPr>
        <w:t xml:space="preserve">will need to comply with the purchasing policies and procedures </w:t>
      </w:r>
      <w:r w:rsidR="00961DA3">
        <w:rPr>
          <w:rFonts w:eastAsia="SimSun"/>
          <w:sz w:val="22"/>
          <w:szCs w:val="22"/>
          <w:lang w:eastAsia="en-US"/>
        </w:rPr>
        <w:t xml:space="preserve">for P&amp;Cs </w:t>
      </w:r>
      <w:r w:rsidRPr="0064616C">
        <w:rPr>
          <w:rFonts w:eastAsia="SimSun"/>
          <w:sz w:val="22"/>
          <w:szCs w:val="22"/>
          <w:lang w:eastAsia="en-US"/>
        </w:rPr>
        <w:t xml:space="preserve">outlined on the </w:t>
      </w:r>
      <w:hyperlink r:id="rId13" w:history="1">
        <w:r w:rsidRPr="0064616C">
          <w:rPr>
            <w:rFonts w:eastAsia="SimSun"/>
            <w:color w:val="0000FF"/>
            <w:sz w:val="22"/>
            <w:szCs w:val="22"/>
            <w:u w:val="single"/>
            <w:lang w:eastAsia="en-US"/>
          </w:rPr>
          <w:t>departm</w:t>
        </w:r>
        <w:r w:rsidRPr="0064616C">
          <w:rPr>
            <w:rFonts w:eastAsia="SimSun"/>
            <w:color w:val="0000FF"/>
            <w:sz w:val="22"/>
            <w:szCs w:val="22"/>
            <w:u w:val="single"/>
            <w:lang w:eastAsia="en-US"/>
          </w:rPr>
          <w:t>e</w:t>
        </w:r>
        <w:r w:rsidRPr="0064616C">
          <w:rPr>
            <w:rFonts w:eastAsia="SimSun"/>
            <w:color w:val="0000FF"/>
            <w:sz w:val="22"/>
            <w:szCs w:val="22"/>
            <w:u w:val="single"/>
            <w:lang w:eastAsia="en-US"/>
          </w:rPr>
          <w:t>n</w:t>
        </w:r>
        <w:r w:rsidRPr="0064616C">
          <w:rPr>
            <w:rFonts w:eastAsia="SimSun"/>
            <w:color w:val="0000FF"/>
            <w:sz w:val="22"/>
            <w:szCs w:val="22"/>
            <w:u w:val="single"/>
            <w:lang w:eastAsia="en-US"/>
          </w:rPr>
          <w:t>t</w:t>
        </w:r>
        <w:r w:rsidRPr="0064616C">
          <w:rPr>
            <w:rFonts w:eastAsia="SimSun"/>
            <w:color w:val="0000FF"/>
            <w:sz w:val="22"/>
            <w:szCs w:val="22"/>
            <w:u w:val="single"/>
            <w:lang w:eastAsia="en-US"/>
          </w:rPr>
          <w:t>’</w:t>
        </w:r>
        <w:r w:rsidRPr="0064616C">
          <w:rPr>
            <w:rFonts w:eastAsia="SimSun"/>
            <w:color w:val="0000FF"/>
            <w:sz w:val="22"/>
            <w:szCs w:val="22"/>
            <w:u w:val="single"/>
            <w:lang w:eastAsia="en-US"/>
          </w:rPr>
          <w:t>s</w:t>
        </w:r>
        <w:r w:rsidRPr="0064616C">
          <w:rPr>
            <w:rFonts w:eastAsia="SimSun"/>
            <w:color w:val="0000FF"/>
            <w:sz w:val="22"/>
            <w:szCs w:val="22"/>
            <w:u w:val="single"/>
            <w:lang w:eastAsia="en-US"/>
          </w:rPr>
          <w:t xml:space="preserve"> </w:t>
        </w:r>
        <w:r w:rsidRPr="0064616C">
          <w:rPr>
            <w:rFonts w:eastAsia="SimSun"/>
            <w:color w:val="0000FF"/>
            <w:sz w:val="22"/>
            <w:szCs w:val="22"/>
            <w:u w:val="single"/>
            <w:lang w:eastAsia="en-US"/>
          </w:rPr>
          <w:t>w</w:t>
        </w:r>
        <w:r w:rsidRPr="0064616C">
          <w:rPr>
            <w:rFonts w:eastAsia="SimSun"/>
            <w:color w:val="0000FF"/>
            <w:sz w:val="22"/>
            <w:szCs w:val="22"/>
            <w:u w:val="single"/>
            <w:lang w:eastAsia="en-US"/>
          </w:rPr>
          <w:t>e</w:t>
        </w:r>
        <w:r w:rsidRPr="0064616C">
          <w:rPr>
            <w:rFonts w:eastAsia="SimSun"/>
            <w:color w:val="0000FF"/>
            <w:sz w:val="22"/>
            <w:szCs w:val="22"/>
            <w:u w:val="single"/>
            <w:lang w:eastAsia="en-US"/>
          </w:rPr>
          <w:t>b</w:t>
        </w:r>
        <w:r w:rsidRPr="0064616C">
          <w:rPr>
            <w:rFonts w:eastAsia="SimSun"/>
            <w:color w:val="0000FF"/>
            <w:sz w:val="22"/>
            <w:szCs w:val="22"/>
            <w:u w:val="single"/>
            <w:lang w:eastAsia="en-US"/>
          </w:rPr>
          <w:t>site</w:t>
        </w:r>
      </w:hyperlink>
      <w:r w:rsidR="007E0A44">
        <w:rPr>
          <w:rFonts w:eastAsia="SimSun"/>
          <w:sz w:val="22"/>
          <w:szCs w:val="22"/>
          <w:lang w:eastAsia="en-US"/>
        </w:rPr>
        <w:t>.</w:t>
      </w:r>
      <w:r w:rsidRPr="0064616C">
        <w:rPr>
          <w:rFonts w:eastAsia="SimSun"/>
          <w:sz w:val="22"/>
          <w:szCs w:val="22"/>
          <w:lang w:eastAsia="en-US"/>
        </w:rPr>
        <w:t xml:space="preserve"> </w:t>
      </w:r>
    </w:p>
    <w:p w:rsidR="00811E5C" w:rsidRPr="0064616C" w:rsidRDefault="00811E5C" w:rsidP="00B8709E">
      <w:pPr>
        <w:overflowPunct w:val="0"/>
        <w:autoSpaceDE w:val="0"/>
        <w:autoSpaceDN w:val="0"/>
        <w:adjustRightInd w:val="0"/>
        <w:textAlignment w:val="baseline"/>
        <w:rPr>
          <w:rFonts w:eastAsia="SimSun"/>
          <w:sz w:val="22"/>
          <w:szCs w:val="22"/>
          <w:lang w:eastAsia="en-US"/>
        </w:rPr>
      </w:pPr>
    </w:p>
    <w:p w:rsidR="00811E5C" w:rsidRPr="0064616C" w:rsidRDefault="0064616C" w:rsidP="00B8709E">
      <w:pPr>
        <w:rPr>
          <w:rFonts w:eastAsia="SimSun"/>
          <w:sz w:val="22"/>
          <w:szCs w:val="22"/>
          <w:lang w:eastAsia="en-US"/>
        </w:rPr>
      </w:pPr>
      <w:r w:rsidRPr="0064616C">
        <w:rPr>
          <w:sz w:val="22"/>
          <w:szCs w:val="22"/>
        </w:rPr>
        <w:t>W</w:t>
      </w:r>
      <w:r w:rsidR="00811E5C" w:rsidRPr="0064616C">
        <w:rPr>
          <w:sz w:val="22"/>
          <w:szCs w:val="22"/>
        </w:rPr>
        <w:t>here a school is not purchasing the uniforms and is only authorising the reproduction of the logo by the uniform manufacturer (albeit with retailing restrictions)</w:t>
      </w:r>
      <w:r w:rsidR="005106F6" w:rsidRPr="0064616C">
        <w:rPr>
          <w:sz w:val="22"/>
          <w:szCs w:val="22"/>
        </w:rPr>
        <w:t>,</w:t>
      </w:r>
      <w:r w:rsidR="00811E5C" w:rsidRPr="0064616C">
        <w:rPr>
          <w:sz w:val="22"/>
          <w:szCs w:val="22"/>
        </w:rPr>
        <w:t xml:space="preserve"> there is still a requirement for the school to </w:t>
      </w:r>
      <w:hyperlink r:id="rId14" w:history="1">
        <w:r w:rsidR="00811E5C" w:rsidRPr="003F145D">
          <w:rPr>
            <w:rStyle w:val="Hyperlink"/>
            <w:sz w:val="22"/>
            <w:szCs w:val="22"/>
          </w:rPr>
          <w:t>eng</w:t>
        </w:r>
        <w:r w:rsidR="00811E5C" w:rsidRPr="003F145D">
          <w:rPr>
            <w:rStyle w:val="Hyperlink"/>
            <w:sz w:val="22"/>
            <w:szCs w:val="22"/>
          </w:rPr>
          <w:t>a</w:t>
        </w:r>
        <w:r w:rsidR="00811E5C" w:rsidRPr="003F145D">
          <w:rPr>
            <w:rStyle w:val="Hyperlink"/>
            <w:sz w:val="22"/>
            <w:szCs w:val="22"/>
          </w:rPr>
          <w:t>ge in the te</w:t>
        </w:r>
        <w:r w:rsidR="00811E5C" w:rsidRPr="003F145D">
          <w:rPr>
            <w:rStyle w:val="Hyperlink"/>
            <w:sz w:val="22"/>
            <w:szCs w:val="22"/>
          </w:rPr>
          <w:t>n</w:t>
        </w:r>
        <w:r w:rsidR="00811E5C" w:rsidRPr="003F145D">
          <w:rPr>
            <w:rStyle w:val="Hyperlink"/>
            <w:sz w:val="22"/>
            <w:szCs w:val="22"/>
          </w:rPr>
          <w:t>der pr</w:t>
        </w:r>
        <w:r w:rsidR="00811E5C" w:rsidRPr="003F145D">
          <w:rPr>
            <w:rStyle w:val="Hyperlink"/>
            <w:sz w:val="22"/>
            <w:szCs w:val="22"/>
          </w:rPr>
          <w:t>o</w:t>
        </w:r>
        <w:r w:rsidR="00811E5C" w:rsidRPr="003F145D">
          <w:rPr>
            <w:rStyle w:val="Hyperlink"/>
            <w:sz w:val="22"/>
            <w:szCs w:val="22"/>
          </w:rPr>
          <w:t>cess</w:t>
        </w:r>
      </w:hyperlink>
      <w:r w:rsidR="00811E5C" w:rsidRPr="0064616C">
        <w:rPr>
          <w:sz w:val="22"/>
          <w:szCs w:val="22"/>
        </w:rPr>
        <w:t>.</w:t>
      </w:r>
    </w:p>
    <w:p w:rsidR="00811E5C" w:rsidRPr="0064616C" w:rsidRDefault="00811E5C" w:rsidP="00B8709E">
      <w:pPr>
        <w:overflowPunct w:val="0"/>
        <w:autoSpaceDE w:val="0"/>
        <w:autoSpaceDN w:val="0"/>
        <w:adjustRightInd w:val="0"/>
        <w:textAlignment w:val="baseline"/>
        <w:rPr>
          <w:rFonts w:eastAsia="SimSun"/>
          <w:sz w:val="22"/>
          <w:szCs w:val="22"/>
          <w:lang w:eastAsia="en-US"/>
        </w:rPr>
      </w:pPr>
    </w:p>
    <w:p w:rsidR="00811E5C" w:rsidRPr="0064616C" w:rsidRDefault="00811E5C" w:rsidP="00B8709E">
      <w:pPr>
        <w:overflowPunct w:val="0"/>
        <w:autoSpaceDE w:val="0"/>
        <w:autoSpaceDN w:val="0"/>
        <w:adjustRightInd w:val="0"/>
        <w:textAlignment w:val="baseline"/>
        <w:rPr>
          <w:rFonts w:eastAsia="SimSun"/>
          <w:sz w:val="22"/>
          <w:szCs w:val="22"/>
          <w:lang w:eastAsia="en-US"/>
        </w:rPr>
      </w:pPr>
      <w:r w:rsidRPr="0064616C">
        <w:rPr>
          <w:rFonts w:eastAsia="SimSun"/>
          <w:sz w:val="22"/>
          <w:szCs w:val="22"/>
          <w:lang w:eastAsia="en-US"/>
        </w:rPr>
        <w:t>Schools should keep a current register of licen</w:t>
      </w:r>
      <w:r w:rsidR="003A4DC5">
        <w:rPr>
          <w:rFonts w:eastAsia="SimSun"/>
          <w:sz w:val="22"/>
          <w:szCs w:val="22"/>
          <w:lang w:eastAsia="en-US"/>
        </w:rPr>
        <w:t>c</w:t>
      </w:r>
      <w:r w:rsidRPr="0064616C">
        <w:rPr>
          <w:rFonts w:eastAsia="SimSun"/>
          <w:sz w:val="22"/>
          <w:szCs w:val="22"/>
          <w:lang w:eastAsia="en-US"/>
        </w:rPr>
        <w:t>es.</w:t>
      </w:r>
    </w:p>
    <w:p w:rsidR="00811E5C" w:rsidRPr="0064616C" w:rsidRDefault="00811E5C" w:rsidP="00B8709E">
      <w:pPr>
        <w:overflowPunct w:val="0"/>
        <w:autoSpaceDE w:val="0"/>
        <w:autoSpaceDN w:val="0"/>
        <w:adjustRightInd w:val="0"/>
        <w:textAlignment w:val="baseline"/>
        <w:rPr>
          <w:rFonts w:eastAsia="SimSun"/>
          <w:sz w:val="22"/>
          <w:szCs w:val="22"/>
          <w:lang w:eastAsia="en-US"/>
        </w:rPr>
      </w:pPr>
    </w:p>
    <w:p w:rsidR="00811E5C" w:rsidRPr="0064616C" w:rsidRDefault="00811E5C" w:rsidP="00B8709E">
      <w:pPr>
        <w:overflowPunct w:val="0"/>
        <w:autoSpaceDE w:val="0"/>
        <w:autoSpaceDN w:val="0"/>
        <w:adjustRightInd w:val="0"/>
        <w:textAlignment w:val="baseline"/>
        <w:rPr>
          <w:rFonts w:eastAsia="SimSun"/>
          <w:sz w:val="22"/>
          <w:szCs w:val="22"/>
          <w:lang w:eastAsia="en-US"/>
        </w:rPr>
      </w:pPr>
      <w:r w:rsidRPr="0064616C">
        <w:rPr>
          <w:rFonts w:eastAsia="SimSun"/>
          <w:sz w:val="22"/>
          <w:szCs w:val="22"/>
          <w:lang w:eastAsia="en-US"/>
        </w:rPr>
        <w:t>For further information</w:t>
      </w:r>
      <w:r w:rsidR="0064616C">
        <w:rPr>
          <w:rFonts w:eastAsia="SimSun"/>
          <w:sz w:val="22"/>
          <w:szCs w:val="22"/>
          <w:lang w:eastAsia="en-US"/>
        </w:rPr>
        <w:t>,</w:t>
      </w:r>
      <w:r w:rsidRPr="0064616C">
        <w:rPr>
          <w:rFonts w:eastAsia="SimSun"/>
          <w:sz w:val="22"/>
          <w:szCs w:val="22"/>
          <w:lang w:eastAsia="en-US"/>
        </w:rPr>
        <w:t xml:space="preserve"> contact the Legal </w:t>
      </w:r>
      <w:r w:rsidR="00172B83">
        <w:rPr>
          <w:rFonts w:eastAsia="SimSun"/>
          <w:sz w:val="22"/>
          <w:szCs w:val="22"/>
          <w:lang w:eastAsia="en-US"/>
        </w:rPr>
        <w:t>Services</w:t>
      </w:r>
      <w:r w:rsidRPr="0064616C">
        <w:rPr>
          <w:rFonts w:eastAsia="SimSun"/>
          <w:sz w:val="22"/>
          <w:szCs w:val="22"/>
          <w:lang w:eastAsia="en-US"/>
        </w:rPr>
        <w:t xml:space="preserve"> Branch</w:t>
      </w:r>
      <w:r w:rsidR="0064616C" w:rsidRPr="0064616C">
        <w:rPr>
          <w:rFonts w:eastAsia="SimSun"/>
          <w:sz w:val="22"/>
          <w:szCs w:val="22"/>
          <w:lang w:eastAsia="en-US"/>
        </w:rPr>
        <w:t xml:space="preserve"> by emailing </w:t>
      </w:r>
      <w:hyperlink r:id="rId15" w:history="1">
        <w:r w:rsidR="00951DC6" w:rsidRPr="00951DC6">
          <w:rPr>
            <w:rStyle w:val="Hyperlink"/>
            <w:sz w:val="22"/>
            <w:szCs w:val="22"/>
          </w:rPr>
          <w:t>advicerequest.LEGAL@</w:t>
        </w:r>
        <w:r w:rsidR="00951DC6" w:rsidRPr="00085341">
          <w:rPr>
            <w:rStyle w:val="Hyperlink"/>
            <w:sz w:val="22"/>
            <w:szCs w:val="22"/>
          </w:rPr>
          <w:t>qed.qld.go</w:t>
        </w:r>
        <w:r w:rsidR="00951DC6" w:rsidRPr="00085341">
          <w:rPr>
            <w:rStyle w:val="Hyperlink"/>
            <w:sz w:val="22"/>
            <w:szCs w:val="22"/>
          </w:rPr>
          <w:t>v</w:t>
        </w:r>
        <w:r w:rsidR="00951DC6" w:rsidRPr="00085341">
          <w:rPr>
            <w:rStyle w:val="Hyperlink"/>
            <w:sz w:val="22"/>
            <w:szCs w:val="22"/>
          </w:rPr>
          <w:t>.a</w:t>
        </w:r>
        <w:r w:rsidR="00951DC6" w:rsidRPr="00085341">
          <w:rPr>
            <w:rStyle w:val="Hyperlink"/>
            <w:sz w:val="22"/>
            <w:szCs w:val="22"/>
          </w:rPr>
          <w:t>u</w:t>
        </w:r>
      </w:hyperlink>
      <w:r w:rsidR="0064616C" w:rsidRPr="0064616C">
        <w:rPr>
          <w:rFonts w:eastAsia="SimSun"/>
          <w:sz w:val="22"/>
          <w:szCs w:val="22"/>
          <w:lang w:eastAsia="en-US"/>
        </w:rPr>
        <w:t>.</w:t>
      </w:r>
    </w:p>
    <w:p w:rsidR="00811E5C" w:rsidRPr="00811E5C" w:rsidRDefault="00811E5C" w:rsidP="00B8709E"/>
    <w:sectPr w:rsidR="00811E5C" w:rsidRPr="00811E5C" w:rsidSect="004A6D53">
      <w:headerReference w:type="default" r:id="rId16"/>
      <w:footerReference w:type="default" r:id="rId17"/>
      <w:headerReference w:type="first" r:id="rId18"/>
      <w:footerReference w:type="first" r:id="rId19"/>
      <w:pgSz w:w="11906" w:h="16838" w:code="9"/>
      <w:pgMar w:top="1560" w:right="851" w:bottom="2127" w:left="851" w:header="709" w:footer="1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640" w:rsidRDefault="00FF7640">
      <w:r>
        <w:separator/>
      </w:r>
    </w:p>
  </w:endnote>
  <w:endnote w:type="continuationSeparator" w:id="0">
    <w:p w:rsidR="00FF7640" w:rsidRDefault="00FF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F06" w:rsidRPr="00786F06" w:rsidRDefault="0057545C" w:rsidP="00786F06">
    <w:pPr>
      <w:tabs>
        <w:tab w:val="right" w:pos="10206"/>
      </w:tabs>
      <w:spacing w:line="276" w:lineRule="auto"/>
      <w:contextualSpacing/>
      <w:rPr>
        <w:rFonts w:eastAsia="SimSun" w:cs="Arial"/>
        <w:sz w:val="18"/>
        <w:szCs w:val="18"/>
        <w:lang w:eastAsia="zh-CN"/>
      </w:rPr>
    </w:pPr>
    <w:r w:rsidRPr="00786F06">
      <w:rPr>
        <w:rFonts w:eastAsia="SimSun" w:cs="Arial"/>
        <w:b/>
        <w:noProof/>
        <w:sz w:val="18"/>
        <w:szCs w:val="18"/>
      </w:rPr>
      <w:drawing>
        <wp:anchor distT="0" distB="0" distL="114300" distR="114300" simplePos="0" relativeHeight="251660800" behindDoc="1" locked="0" layoutInCell="1" allowOverlap="1">
          <wp:simplePos x="0" y="0"/>
          <wp:positionH relativeFrom="column">
            <wp:posOffset>5003800</wp:posOffset>
          </wp:positionH>
          <wp:positionV relativeFrom="paragraph">
            <wp:posOffset>-323215</wp:posOffset>
          </wp:positionV>
          <wp:extent cx="1446530" cy="473075"/>
          <wp:effectExtent l="0" t="0" r="0" b="0"/>
          <wp:wrapNone/>
          <wp:docPr id="28" name="Picture 28" descr="Qld-coat-arms-2-line-side-stacked-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Qld-coat-arms-2-line-side-stacked-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473075"/>
                  </a:xfrm>
                  <a:prstGeom prst="rect">
                    <a:avLst/>
                  </a:prstGeom>
                  <a:noFill/>
                </pic:spPr>
              </pic:pic>
            </a:graphicData>
          </a:graphic>
          <wp14:sizeRelH relativeFrom="page">
            <wp14:pctWidth>0</wp14:pctWidth>
          </wp14:sizeRelH>
          <wp14:sizeRelV relativeFrom="page">
            <wp14:pctHeight>0</wp14:pctHeight>
          </wp14:sizeRelV>
        </wp:anchor>
      </w:drawing>
    </w:r>
    <w:r w:rsidR="00786F06" w:rsidRPr="00786F06">
      <w:rPr>
        <w:rFonts w:eastAsia="SimSun" w:cs="Arial"/>
        <w:b/>
        <w:sz w:val="18"/>
        <w:szCs w:val="18"/>
        <w:lang w:eastAsia="zh-CN"/>
      </w:rPr>
      <w:t>Uncontrolled copy.</w:t>
    </w:r>
    <w:r w:rsidR="00786F06" w:rsidRPr="00786F06">
      <w:rPr>
        <w:rFonts w:eastAsia="SimSun" w:cs="Arial"/>
        <w:sz w:val="18"/>
        <w:szCs w:val="18"/>
        <w:lang w:eastAsia="zh-CN"/>
      </w:rPr>
      <w:t xml:space="preserve"> Refer to the Department of Education and Training </w:t>
    </w:r>
  </w:p>
  <w:p w:rsidR="00811E5C" w:rsidRPr="00585505" w:rsidRDefault="00786F06" w:rsidP="00786F06">
    <w:pPr>
      <w:tabs>
        <w:tab w:val="center" w:pos="4153"/>
        <w:tab w:val="right" w:pos="9639"/>
      </w:tabs>
      <w:spacing w:before="120" w:after="120"/>
      <w:rPr>
        <w:rFonts w:eastAsia="SimSun"/>
        <w:sz w:val="18"/>
        <w:szCs w:val="18"/>
        <w:lang w:eastAsia="zh-CN"/>
      </w:rPr>
    </w:pPr>
    <w:r w:rsidRPr="00786F06">
      <w:rPr>
        <w:rFonts w:eastAsia="SimSun" w:cs="Arial"/>
        <w:sz w:val="18"/>
        <w:szCs w:val="18"/>
        <w:lang w:eastAsia="en-US"/>
      </w:rPr>
      <w:t xml:space="preserve">Policy and Procedure Register at </w:t>
    </w:r>
    <w:hyperlink r:id="rId2" w:history="1">
      <w:r w:rsidRPr="00786F06">
        <w:rPr>
          <w:rFonts w:eastAsia="SimSun" w:cs="Arial"/>
          <w:color w:val="0000FF"/>
          <w:sz w:val="18"/>
          <w:szCs w:val="18"/>
          <w:u w:val="single"/>
          <w:lang w:eastAsia="en-US"/>
        </w:rPr>
        <w:t>http://ppr.det.qld.gov.au</w:t>
      </w:r>
    </w:hyperlink>
    <w:r w:rsidRPr="00786F06">
      <w:rPr>
        <w:rFonts w:eastAsia="SimSun" w:cs="Arial"/>
        <w:sz w:val="18"/>
        <w:szCs w:val="18"/>
        <w:lang w:eastAsia="en-US"/>
      </w:rPr>
      <w:t xml:space="preserve">  to ensure you have the most current version of this document.</w:t>
    </w:r>
  </w:p>
  <w:p w:rsidR="00811E5C" w:rsidRDefault="00811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5C" w:rsidRPr="00585505" w:rsidRDefault="00D4740C" w:rsidP="00585505">
    <w:pPr>
      <w:tabs>
        <w:tab w:val="center" w:pos="4153"/>
        <w:tab w:val="right" w:pos="8306"/>
      </w:tabs>
      <w:spacing w:before="120" w:after="120"/>
      <w:rPr>
        <w:rFonts w:eastAsia="SimSun"/>
        <w:sz w:val="18"/>
        <w:szCs w:val="18"/>
        <w:lang w:eastAsia="zh-CN"/>
      </w:rPr>
    </w:pPr>
    <w:r w:rsidRPr="004A6D53">
      <w:rPr>
        <w:rFonts w:eastAsia="SimSun"/>
        <w:b/>
        <w:noProof/>
        <w:sz w:val="18"/>
        <w:szCs w:val="18"/>
        <w:lang w:eastAsia="zh-CN"/>
      </w:rPr>
      <w:t>Uncontrolled copy.</w:t>
    </w:r>
    <w:r>
      <w:rPr>
        <w:rFonts w:eastAsia="SimSun"/>
        <w:noProof/>
        <w:sz w:val="18"/>
        <w:szCs w:val="18"/>
        <w:lang w:eastAsia="zh-CN"/>
      </w:rPr>
      <w:t xml:space="preserve"> Refer to the Department of Education Policy and Procedure Register at </w:t>
    </w:r>
    <w:r>
      <w:rPr>
        <w:rFonts w:eastAsia="SimSun"/>
        <w:noProof/>
        <w:sz w:val="18"/>
        <w:szCs w:val="18"/>
        <w:lang w:eastAsia="zh-CN"/>
      </w:rPr>
      <w:br/>
    </w:r>
    <w:hyperlink r:id="rId1" w:history="1">
      <w:r w:rsidRPr="00DD7B1A">
        <w:rPr>
          <w:rStyle w:val="Hyperlink"/>
          <w:rFonts w:eastAsia="SimSun"/>
          <w:noProof/>
          <w:sz w:val="18"/>
          <w:szCs w:val="18"/>
          <w:lang w:eastAsia="zh-CN"/>
        </w:rPr>
        <w:t>http</w:t>
      </w:r>
      <w:r w:rsidR="00172B83" w:rsidRPr="00DD7B1A">
        <w:rPr>
          <w:rStyle w:val="Hyperlink"/>
          <w:rFonts w:eastAsia="SimSun"/>
          <w:noProof/>
          <w:sz w:val="18"/>
          <w:szCs w:val="18"/>
          <w:lang w:eastAsia="zh-CN"/>
        </w:rPr>
        <w:t>s</w:t>
      </w:r>
      <w:r w:rsidRPr="00DD7B1A">
        <w:rPr>
          <w:rStyle w:val="Hyperlink"/>
          <w:rFonts w:eastAsia="SimSun"/>
          <w:noProof/>
          <w:sz w:val="18"/>
          <w:szCs w:val="18"/>
          <w:lang w:eastAsia="zh-CN"/>
        </w:rPr>
        <w:t>://ppr.</w:t>
      </w:r>
      <w:r w:rsidR="00172B83" w:rsidRPr="00DD7B1A">
        <w:rPr>
          <w:rStyle w:val="Hyperlink"/>
          <w:rFonts w:eastAsia="SimSun"/>
          <w:noProof/>
          <w:sz w:val="18"/>
          <w:szCs w:val="18"/>
          <w:lang w:eastAsia="zh-CN"/>
        </w:rPr>
        <w:t>qed</w:t>
      </w:r>
      <w:r w:rsidRPr="00DD7B1A">
        <w:rPr>
          <w:rStyle w:val="Hyperlink"/>
          <w:rFonts w:eastAsia="SimSun"/>
          <w:noProof/>
          <w:sz w:val="18"/>
          <w:szCs w:val="18"/>
          <w:lang w:eastAsia="zh-CN"/>
        </w:rPr>
        <w:t>.qld.gov.au</w:t>
      </w:r>
      <w:r w:rsidR="00DD7B1A" w:rsidRPr="00DD7B1A">
        <w:rPr>
          <w:rStyle w:val="Hyperlink"/>
          <w:rFonts w:eastAsia="SimSun"/>
          <w:noProof/>
          <w:sz w:val="18"/>
          <w:szCs w:val="18"/>
          <w:lang w:eastAsia="zh-CN"/>
        </w:rPr>
        <w:t>/pp/student-dress-code-procedure</w:t>
      </w:r>
    </w:hyperlink>
    <w:r>
      <w:rPr>
        <w:rFonts w:eastAsia="SimSun"/>
        <w:noProof/>
        <w:sz w:val="18"/>
        <w:szCs w:val="18"/>
        <w:lang w:eastAsia="zh-CN"/>
      </w:rPr>
      <w:t xml:space="preserve"> to ensure you have the most current</w:t>
    </w:r>
    <w:r w:rsidR="0059642E">
      <w:rPr>
        <w:rFonts w:eastAsia="SimSun"/>
        <w:noProof/>
        <w:sz w:val="18"/>
        <w:szCs w:val="18"/>
        <w:lang w:eastAsia="zh-CN"/>
      </w:rPr>
      <w:br/>
    </w:r>
    <w:r>
      <w:rPr>
        <w:rFonts w:eastAsia="SimSun"/>
        <w:noProof/>
        <w:sz w:val="18"/>
        <w:szCs w:val="18"/>
        <w:lang w:eastAsia="zh-CN"/>
      </w:rPr>
      <w:t>version of this document.</w:t>
    </w:r>
    <w:r w:rsidR="0057545C">
      <w:rPr>
        <w:noProof/>
      </w:rPr>
      <w:drawing>
        <wp:anchor distT="0" distB="0" distL="114300" distR="114300" simplePos="0" relativeHeight="251659776" behindDoc="1" locked="0" layoutInCell="1" allowOverlap="1">
          <wp:simplePos x="0" y="0"/>
          <wp:positionH relativeFrom="column">
            <wp:posOffset>4366895</wp:posOffset>
          </wp:positionH>
          <wp:positionV relativeFrom="paragraph">
            <wp:posOffset>9686925</wp:posOffset>
          </wp:positionV>
          <wp:extent cx="3185160" cy="1005205"/>
          <wp:effectExtent l="0" t="0" r="0" b="0"/>
          <wp:wrapNone/>
          <wp:docPr id="27"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1005205"/>
                  </a:xfrm>
                  <a:prstGeom prst="rect">
                    <a:avLst/>
                  </a:prstGeom>
                  <a:noFill/>
                </pic:spPr>
              </pic:pic>
            </a:graphicData>
          </a:graphic>
          <wp14:sizeRelH relativeFrom="page">
            <wp14:pctWidth>0</wp14:pctWidth>
          </wp14:sizeRelH>
          <wp14:sizeRelV relativeFrom="page">
            <wp14:pctHeight>0</wp14:pctHeight>
          </wp14:sizeRelV>
        </wp:anchor>
      </w:drawing>
    </w:r>
    <w:r w:rsidR="0057545C">
      <w:rPr>
        <w:noProof/>
      </w:rPr>
      <w:drawing>
        <wp:anchor distT="0" distB="0" distL="114300" distR="114300" simplePos="0" relativeHeight="251658752" behindDoc="1" locked="0" layoutInCell="1" allowOverlap="1">
          <wp:simplePos x="0" y="0"/>
          <wp:positionH relativeFrom="column">
            <wp:posOffset>4366895</wp:posOffset>
          </wp:positionH>
          <wp:positionV relativeFrom="paragraph">
            <wp:posOffset>9686925</wp:posOffset>
          </wp:positionV>
          <wp:extent cx="3185160" cy="1005205"/>
          <wp:effectExtent l="0" t="0" r="0" b="0"/>
          <wp:wrapNone/>
          <wp:docPr id="26"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1005205"/>
                  </a:xfrm>
                  <a:prstGeom prst="rect">
                    <a:avLst/>
                  </a:prstGeom>
                  <a:noFill/>
                </pic:spPr>
              </pic:pic>
            </a:graphicData>
          </a:graphic>
          <wp14:sizeRelH relativeFrom="page">
            <wp14:pctWidth>0</wp14:pctWidth>
          </wp14:sizeRelH>
          <wp14:sizeRelV relativeFrom="page">
            <wp14:pctHeight>0</wp14:pctHeight>
          </wp14:sizeRelV>
        </wp:anchor>
      </w:drawing>
    </w:r>
    <w:r w:rsidR="0057545C">
      <w:rPr>
        <w:noProof/>
      </w:rPr>
      <w:drawing>
        <wp:anchor distT="0" distB="0" distL="114300" distR="114300" simplePos="0" relativeHeight="251657728" behindDoc="1" locked="0" layoutInCell="1" allowOverlap="1">
          <wp:simplePos x="0" y="0"/>
          <wp:positionH relativeFrom="column">
            <wp:posOffset>4366895</wp:posOffset>
          </wp:positionH>
          <wp:positionV relativeFrom="paragraph">
            <wp:posOffset>9686925</wp:posOffset>
          </wp:positionV>
          <wp:extent cx="3185160" cy="1005205"/>
          <wp:effectExtent l="0" t="0" r="0" b="0"/>
          <wp:wrapNone/>
          <wp:docPr id="25"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1005205"/>
                  </a:xfrm>
                  <a:prstGeom prst="rect">
                    <a:avLst/>
                  </a:prstGeom>
                  <a:noFill/>
                </pic:spPr>
              </pic:pic>
            </a:graphicData>
          </a:graphic>
          <wp14:sizeRelH relativeFrom="page">
            <wp14:pctWidth>0</wp14:pctWidth>
          </wp14:sizeRelH>
          <wp14:sizeRelV relativeFrom="page">
            <wp14:pctHeight>0</wp14:pctHeight>
          </wp14:sizeRelV>
        </wp:anchor>
      </w:drawing>
    </w:r>
    <w:r w:rsidR="0057545C">
      <w:rPr>
        <w:noProof/>
      </w:rPr>
      <w:drawing>
        <wp:anchor distT="0" distB="0" distL="114300" distR="114300" simplePos="0" relativeHeight="251656704" behindDoc="1" locked="0" layoutInCell="1" allowOverlap="1">
          <wp:simplePos x="0" y="0"/>
          <wp:positionH relativeFrom="column">
            <wp:posOffset>4366895</wp:posOffset>
          </wp:positionH>
          <wp:positionV relativeFrom="paragraph">
            <wp:posOffset>9686925</wp:posOffset>
          </wp:positionV>
          <wp:extent cx="3185160" cy="1005205"/>
          <wp:effectExtent l="0" t="0" r="0" b="0"/>
          <wp:wrapNone/>
          <wp:docPr id="24" name="Picture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1005205"/>
                  </a:xfrm>
                  <a:prstGeom prst="rect">
                    <a:avLst/>
                  </a:prstGeom>
                  <a:noFill/>
                </pic:spPr>
              </pic:pic>
            </a:graphicData>
          </a:graphic>
          <wp14:sizeRelH relativeFrom="page">
            <wp14:pctWidth>0</wp14:pctWidth>
          </wp14:sizeRelH>
          <wp14:sizeRelV relativeFrom="page">
            <wp14:pctHeight>0</wp14:pctHeight>
          </wp14:sizeRelV>
        </wp:anchor>
      </w:drawing>
    </w:r>
    <w:r w:rsidR="0057545C">
      <w:rPr>
        <w:noProof/>
      </w:rPr>
      <w:drawing>
        <wp:anchor distT="0" distB="0" distL="114300" distR="114300" simplePos="0" relativeHeight="251655680" behindDoc="1" locked="0" layoutInCell="1" allowOverlap="1">
          <wp:simplePos x="0" y="0"/>
          <wp:positionH relativeFrom="column">
            <wp:posOffset>4366895</wp:posOffset>
          </wp:positionH>
          <wp:positionV relativeFrom="paragraph">
            <wp:posOffset>9686925</wp:posOffset>
          </wp:positionV>
          <wp:extent cx="3185160" cy="1005205"/>
          <wp:effectExtent l="0" t="0" r="0" b="0"/>
          <wp:wrapNone/>
          <wp:docPr id="23"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1005205"/>
                  </a:xfrm>
                  <a:prstGeom prst="rect">
                    <a:avLst/>
                  </a:prstGeom>
                  <a:noFill/>
                </pic:spPr>
              </pic:pic>
            </a:graphicData>
          </a:graphic>
          <wp14:sizeRelH relativeFrom="page">
            <wp14:pctWidth>0</wp14:pctWidth>
          </wp14:sizeRelH>
          <wp14:sizeRelV relativeFrom="page">
            <wp14:pctHeight>0</wp14:pctHeight>
          </wp14:sizeRelV>
        </wp:anchor>
      </w:drawing>
    </w:r>
    <w:r w:rsidR="0057545C">
      <w:rPr>
        <w:noProof/>
      </w:rPr>
      <w:drawing>
        <wp:anchor distT="0" distB="0" distL="114300" distR="114300" simplePos="0" relativeHeight="251654656" behindDoc="1" locked="0" layoutInCell="1" allowOverlap="1">
          <wp:simplePos x="0" y="0"/>
          <wp:positionH relativeFrom="column">
            <wp:posOffset>4366895</wp:posOffset>
          </wp:positionH>
          <wp:positionV relativeFrom="paragraph">
            <wp:posOffset>9686925</wp:posOffset>
          </wp:positionV>
          <wp:extent cx="3185160" cy="1005205"/>
          <wp:effectExtent l="0" t="0" r="0" b="0"/>
          <wp:wrapNone/>
          <wp:docPr id="22"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5160" cy="1005205"/>
                  </a:xfrm>
                  <a:prstGeom prst="rect">
                    <a:avLst/>
                  </a:prstGeom>
                  <a:noFill/>
                </pic:spPr>
              </pic:pic>
            </a:graphicData>
          </a:graphic>
          <wp14:sizeRelH relativeFrom="page">
            <wp14:pctWidth>0</wp14:pctWidth>
          </wp14:sizeRelH>
          <wp14:sizeRelV relativeFrom="page">
            <wp14:pctHeight>0</wp14:pctHeight>
          </wp14:sizeRelV>
        </wp:anchor>
      </w:drawing>
    </w:r>
    <w:r w:rsidR="00811E5C" w:rsidRPr="00585505">
      <w:rPr>
        <w:rFonts w:eastAsia="SimSun"/>
        <w:noProof/>
        <w:sz w:val="18"/>
        <w:szCs w:val="18"/>
        <w:lang w:eastAsia="zh-CN"/>
      </w:rPr>
      <w:tab/>
      <w:t xml:space="preserve">         </w:t>
    </w:r>
  </w:p>
  <w:p w:rsidR="00811E5C" w:rsidRDefault="00811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640" w:rsidRDefault="00FF7640">
      <w:r>
        <w:separator/>
      </w:r>
    </w:p>
  </w:footnote>
  <w:footnote w:type="continuationSeparator" w:id="0">
    <w:p w:rsidR="00FF7640" w:rsidRDefault="00FF7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5C" w:rsidRDefault="0057545C">
    <w:pPr>
      <w:pStyle w:val="Header"/>
    </w:pPr>
    <w:r>
      <w:rPr>
        <w:noProof/>
        <w:lang w:eastAsia="en-US"/>
      </w:rPr>
      <w:drawing>
        <wp:anchor distT="0" distB="0" distL="114300" distR="114300" simplePos="0" relativeHeight="251653632" behindDoc="1" locked="0" layoutInCell="1" allowOverlap="1">
          <wp:simplePos x="0" y="0"/>
          <wp:positionH relativeFrom="column">
            <wp:posOffset>-541020</wp:posOffset>
          </wp:positionH>
          <wp:positionV relativeFrom="paragraph">
            <wp:posOffset>-447675</wp:posOffset>
          </wp:positionV>
          <wp:extent cx="7559040" cy="711200"/>
          <wp:effectExtent l="0" t="0" r="0" b="0"/>
          <wp:wrapNone/>
          <wp:docPr id="20" name="Picture 20" descr="A4 DET internal_header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4 DET internal_header 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71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5C" w:rsidRDefault="0057545C">
    <w:pPr>
      <w:pStyle w:val="Header"/>
    </w:pPr>
    <w:r>
      <w:rPr>
        <w:noProof/>
      </w:rPr>
      <w:drawing>
        <wp:anchor distT="0" distB="0" distL="114300" distR="114300" simplePos="0" relativeHeight="251661824" behindDoc="1" locked="1" layoutInCell="1" allowOverlap="1">
          <wp:simplePos x="0" y="0"/>
          <wp:positionH relativeFrom="page">
            <wp:posOffset>0</wp:posOffset>
          </wp:positionH>
          <wp:positionV relativeFrom="page">
            <wp:posOffset>0</wp:posOffset>
          </wp:positionV>
          <wp:extent cx="7560310" cy="10692130"/>
          <wp:effectExtent l="0" t="0" r="0" b="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55A992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82222F"/>
    <w:multiLevelType w:val="hybridMultilevel"/>
    <w:tmpl w:val="3440FECA"/>
    <w:lvl w:ilvl="0" w:tplc="2C94873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2009"/>
        </w:tabs>
        <w:ind w:left="2009" w:hanging="360"/>
      </w:pPr>
    </w:lvl>
    <w:lvl w:ilvl="2" w:tplc="0409001B" w:tentative="1">
      <w:start w:val="1"/>
      <w:numFmt w:val="lowerRoman"/>
      <w:lvlText w:val="%3."/>
      <w:lvlJc w:val="right"/>
      <w:pPr>
        <w:tabs>
          <w:tab w:val="num" w:pos="2729"/>
        </w:tabs>
        <w:ind w:left="2729" w:hanging="180"/>
      </w:pPr>
    </w:lvl>
    <w:lvl w:ilvl="3" w:tplc="0409000F" w:tentative="1">
      <w:start w:val="1"/>
      <w:numFmt w:val="decimal"/>
      <w:lvlText w:val="%4."/>
      <w:lvlJc w:val="left"/>
      <w:pPr>
        <w:tabs>
          <w:tab w:val="num" w:pos="3449"/>
        </w:tabs>
        <w:ind w:left="3449" w:hanging="360"/>
      </w:pPr>
    </w:lvl>
    <w:lvl w:ilvl="4" w:tplc="04090019" w:tentative="1">
      <w:start w:val="1"/>
      <w:numFmt w:val="lowerLetter"/>
      <w:lvlText w:val="%5."/>
      <w:lvlJc w:val="left"/>
      <w:pPr>
        <w:tabs>
          <w:tab w:val="num" w:pos="4169"/>
        </w:tabs>
        <w:ind w:left="4169" w:hanging="360"/>
      </w:pPr>
    </w:lvl>
    <w:lvl w:ilvl="5" w:tplc="0409001B" w:tentative="1">
      <w:start w:val="1"/>
      <w:numFmt w:val="lowerRoman"/>
      <w:lvlText w:val="%6."/>
      <w:lvlJc w:val="right"/>
      <w:pPr>
        <w:tabs>
          <w:tab w:val="num" w:pos="4889"/>
        </w:tabs>
        <w:ind w:left="4889" w:hanging="180"/>
      </w:pPr>
    </w:lvl>
    <w:lvl w:ilvl="6" w:tplc="0409000F" w:tentative="1">
      <w:start w:val="1"/>
      <w:numFmt w:val="decimal"/>
      <w:lvlText w:val="%7."/>
      <w:lvlJc w:val="left"/>
      <w:pPr>
        <w:tabs>
          <w:tab w:val="num" w:pos="5609"/>
        </w:tabs>
        <w:ind w:left="5609" w:hanging="360"/>
      </w:pPr>
    </w:lvl>
    <w:lvl w:ilvl="7" w:tplc="04090019" w:tentative="1">
      <w:start w:val="1"/>
      <w:numFmt w:val="lowerLetter"/>
      <w:lvlText w:val="%8."/>
      <w:lvlJc w:val="left"/>
      <w:pPr>
        <w:tabs>
          <w:tab w:val="num" w:pos="6329"/>
        </w:tabs>
        <w:ind w:left="6329" w:hanging="360"/>
      </w:pPr>
    </w:lvl>
    <w:lvl w:ilvl="8" w:tplc="0409001B" w:tentative="1">
      <w:start w:val="1"/>
      <w:numFmt w:val="lowerRoman"/>
      <w:lvlText w:val="%9."/>
      <w:lvlJc w:val="right"/>
      <w:pPr>
        <w:tabs>
          <w:tab w:val="num" w:pos="7049"/>
        </w:tabs>
        <w:ind w:left="7049" w:hanging="180"/>
      </w:pPr>
    </w:lvl>
  </w:abstractNum>
  <w:abstractNum w:abstractNumId="2" w15:restartNumberingAfterBreak="0">
    <w:nsid w:val="2CBC6462"/>
    <w:multiLevelType w:val="hybridMultilevel"/>
    <w:tmpl w:val="715C6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7B443E"/>
    <w:multiLevelType w:val="hybridMultilevel"/>
    <w:tmpl w:val="99EA45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CA84A92"/>
    <w:multiLevelType w:val="hybridMultilevel"/>
    <w:tmpl w:val="14DEE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D1935A7"/>
    <w:multiLevelType w:val="hybridMultilevel"/>
    <w:tmpl w:val="FE521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8594862"/>
    <w:multiLevelType w:val="hybridMultilevel"/>
    <w:tmpl w:val="4AD64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E5D7E12"/>
    <w:multiLevelType w:val="multilevel"/>
    <w:tmpl w:val="2BA0FB64"/>
    <w:lvl w:ilvl="0">
      <w:start w:val="1"/>
      <w:numFmt w:val="decimal"/>
      <w:pStyle w:val="ClauseHeading"/>
      <w:lvlText w:val="%1."/>
      <w:lvlJc w:val="left"/>
      <w:pPr>
        <w:tabs>
          <w:tab w:val="num" w:pos="720"/>
        </w:tabs>
        <w:ind w:left="720" w:hanging="720"/>
      </w:pPr>
      <w:rPr>
        <w:rFonts w:ascii="Calibri" w:hAnsi="Calibri" w:hint="default"/>
        <w:b/>
        <w:i w:val="0"/>
        <w:sz w:val="22"/>
        <w:szCs w:val="22"/>
      </w:rPr>
    </w:lvl>
    <w:lvl w:ilvl="1">
      <w:start w:val="1"/>
      <w:numFmt w:val="decimal"/>
      <w:pStyle w:val="Clauseparagraph"/>
      <w:lvlText w:val="%1.%2"/>
      <w:lvlJc w:val="left"/>
      <w:pPr>
        <w:tabs>
          <w:tab w:val="num" w:pos="567"/>
        </w:tabs>
        <w:ind w:left="567" w:hanging="567"/>
      </w:pPr>
      <w:rPr>
        <w:rFonts w:ascii="Calibri" w:hAnsi="Calibri" w:hint="default"/>
        <w:i w:val="0"/>
        <w:sz w:val="22"/>
        <w:szCs w:val="22"/>
      </w:rPr>
    </w:lvl>
    <w:lvl w:ilvl="2">
      <w:start w:val="1"/>
      <w:numFmt w:val="lowerLetter"/>
      <w:lvlText w:val="(%3)"/>
      <w:lvlJc w:val="left"/>
      <w:pPr>
        <w:tabs>
          <w:tab w:val="num" w:pos="709"/>
        </w:tabs>
        <w:ind w:left="709" w:hanging="567"/>
      </w:pPr>
      <w:rPr>
        <w:rFonts w:hint="default"/>
      </w:rPr>
    </w:lvl>
    <w:lvl w:ilvl="3">
      <w:start w:val="1"/>
      <w:numFmt w:val="lowerRoman"/>
      <w:pStyle w:val="Clausei"/>
      <w:lvlText w:val="(%4)"/>
      <w:lvlJc w:val="left"/>
      <w:pPr>
        <w:tabs>
          <w:tab w:val="num" w:pos="1854"/>
        </w:tabs>
        <w:ind w:left="1701" w:hanging="567"/>
      </w:pPr>
      <w:rPr>
        <w:rFonts w:hint="default"/>
      </w:rPr>
    </w:lvl>
    <w:lvl w:ilvl="4">
      <w:start w:val="1"/>
      <w:numFmt w:val="none"/>
      <w:lvlText w:val=""/>
      <w:lvlJc w:val="left"/>
      <w:pPr>
        <w:tabs>
          <w:tab w:val="num" w:pos="0"/>
        </w:tabs>
        <w:ind w:left="0" w:hanging="32766"/>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8" w15:restartNumberingAfterBreak="0">
    <w:nsid w:val="55362D54"/>
    <w:multiLevelType w:val="hybridMultilevel"/>
    <w:tmpl w:val="647C8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47401E8"/>
    <w:multiLevelType w:val="hybridMultilevel"/>
    <w:tmpl w:val="9B022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3"/>
  </w:num>
  <w:num w:numId="6">
    <w:abstractNumId w:val="8"/>
  </w:num>
  <w:num w:numId="7">
    <w:abstractNumId w:val="4"/>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24"/>
    <w:rsid w:val="000100D0"/>
    <w:rsid w:val="00031488"/>
    <w:rsid w:val="0004171B"/>
    <w:rsid w:val="00085341"/>
    <w:rsid w:val="000A672A"/>
    <w:rsid w:val="000D72D4"/>
    <w:rsid w:val="00104A9D"/>
    <w:rsid w:val="00125E44"/>
    <w:rsid w:val="00145AB1"/>
    <w:rsid w:val="00145EB0"/>
    <w:rsid w:val="00152288"/>
    <w:rsid w:val="00172B83"/>
    <w:rsid w:val="001876C1"/>
    <w:rsid w:val="00192B75"/>
    <w:rsid w:val="001A78E1"/>
    <w:rsid w:val="001C7BD7"/>
    <w:rsid w:val="001E4424"/>
    <w:rsid w:val="001F2EE8"/>
    <w:rsid w:val="0022354E"/>
    <w:rsid w:val="0022550C"/>
    <w:rsid w:val="0024154E"/>
    <w:rsid w:val="00244E3C"/>
    <w:rsid w:val="00252AFE"/>
    <w:rsid w:val="002615D9"/>
    <w:rsid w:val="00272906"/>
    <w:rsid w:val="0028392E"/>
    <w:rsid w:val="0029030C"/>
    <w:rsid w:val="002B4F32"/>
    <w:rsid w:val="002D3ADA"/>
    <w:rsid w:val="00326042"/>
    <w:rsid w:val="003330D1"/>
    <w:rsid w:val="00346ED1"/>
    <w:rsid w:val="0037090F"/>
    <w:rsid w:val="003A4DC5"/>
    <w:rsid w:val="003C7589"/>
    <w:rsid w:val="003F145D"/>
    <w:rsid w:val="004219B1"/>
    <w:rsid w:val="00425E21"/>
    <w:rsid w:val="004538CD"/>
    <w:rsid w:val="00493F42"/>
    <w:rsid w:val="004A6D53"/>
    <w:rsid w:val="004E2018"/>
    <w:rsid w:val="005106F6"/>
    <w:rsid w:val="005210D2"/>
    <w:rsid w:val="00531E4C"/>
    <w:rsid w:val="00533AB5"/>
    <w:rsid w:val="0057545C"/>
    <w:rsid w:val="00585505"/>
    <w:rsid w:val="0059642E"/>
    <w:rsid w:val="005B3827"/>
    <w:rsid w:val="005D7084"/>
    <w:rsid w:val="00605301"/>
    <w:rsid w:val="006076F9"/>
    <w:rsid w:val="006135E5"/>
    <w:rsid w:val="0061484D"/>
    <w:rsid w:val="00615F6B"/>
    <w:rsid w:val="006214C3"/>
    <w:rsid w:val="00635EDF"/>
    <w:rsid w:val="0064616C"/>
    <w:rsid w:val="00663B51"/>
    <w:rsid w:val="006847C8"/>
    <w:rsid w:val="0068642B"/>
    <w:rsid w:val="006903FA"/>
    <w:rsid w:val="006D4015"/>
    <w:rsid w:val="006D6A07"/>
    <w:rsid w:val="0070098D"/>
    <w:rsid w:val="00705CFC"/>
    <w:rsid w:val="00713E76"/>
    <w:rsid w:val="0072761C"/>
    <w:rsid w:val="007318F9"/>
    <w:rsid w:val="0073385D"/>
    <w:rsid w:val="0073738B"/>
    <w:rsid w:val="00754014"/>
    <w:rsid w:val="00783299"/>
    <w:rsid w:val="00786F06"/>
    <w:rsid w:val="007A013D"/>
    <w:rsid w:val="007A62F6"/>
    <w:rsid w:val="007E0A44"/>
    <w:rsid w:val="00811A69"/>
    <w:rsid w:val="00811E5C"/>
    <w:rsid w:val="008228EA"/>
    <w:rsid w:val="00822C37"/>
    <w:rsid w:val="008A4331"/>
    <w:rsid w:val="008C2B75"/>
    <w:rsid w:val="008D6645"/>
    <w:rsid w:val="009109A0"/>
    <w:rsid w:val="00924FF8"/>
    <w:rsid w:val="00951DC6"/>
    <w:rsid w:val="00961DA3"/>
    <w:rsid w:val="009812C8"/>
    <w:rsid w:val="009C3F35"/>
    <w:rsid w:val="00A04FCE"/>
    <w:rsid w:val="00A25D96"/>
    <w:rsid w:val="00A67C0D"/>
    <w:rsid w:val="00A71D31"/>
    <w:rsid w:val="00A74D5E"/>
    <w:rsid w:val="00AE3B29"/>
    <w:rsid w:val="00AF0D21"/>
    <w:rsid w:val="00B2284E"/>
    <w:rsid w:val="00B2554C"/>
    <w:rsid w:val="00B60C6B"/>
    <w:rsid w:val="00B67D74"/>
    <w:rsid w:val="00B70D46"/>
    <w:rsid w:val="00B82B49"/>
    <w:rsid w:val="00B859CE"/>
    <w:rsid w:val="00B8709E"/>
    <w:rsid w:val="00B915D5"/>
    <w:rsid w:val="00C21315"/>
    <w:rsid w:val="00C3573D"/>
    <w:rsid w:val="00C609AB"/>
    <w:rsid w:val="00C836E4"/>
    <w:rsid w:val="00CD009E"/>
    <w:rsid w:val="00CF51F9"/>
    <w:rsid w:val="00D2734B"/>
    <w:rsid w:val="00D30C0D"/>
    <w:rsid w:val="00D4740C"/>
    <w:rsid w:val="00D55989"/>
    <w:rsid w:val="00D60B4B"/>
    <w:rsid w:val="00D771F6"/>
    <w:rsid w:val="00D80C8E"/>
    <w:rsid w:val="00DD7B1A"/>
    <w:rsid w:val="00DE7B2A"/>
    <w:rsid w:val="00DF5875"/>
    <w:rsid w:val="00DF5D3F"/>
    <w:rsid w:val="00E1366F"/>
    <w:rsid w:val="00E16A09"/>
    <w:rsid w:val="00E26CFB"/>
    <w:rsid w:val="00E41FC8"/>
    <w:rsid w:val="00E72D34"/>
    <w:rsid w:val="00EB291B"/>
    <w:rsid w:val="00EB49F2"/>
    <w:rsid w:val="00EC5D47"/>
    <w:rsid w:val="00EF0EB3"/>
    <w:rsid w:val="00EF1F49"/>
    <w:rsid w:val="00F1349B"/>
    <w:rsid w:val="00F3133F"/>
    <w:rsid w:val="00F5465C"/>
    <w:rsid w:val="00F5637F"/>
    <w:rsid w:val="00F72158"/>
    <w:rsid w:val="00FA3AF9"/>
    <w:rsid w:val="00FF7640"/>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15:chartTrackingRefBased/>
  <w15:docId w15:val="{4A81E545-AC96-4334-A97D-40C33295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E66"/>
    <w:rPr>
      <w:rFonts w:ascii="Arial" w:eastAsia="Times" w:hAnsi="Arial"/>
      <w:sz w:val="24"/>
      <w:lang w:eastAsia="en-AU"/>
    </w:rPr>
  </w:style>
  <w:style w:type="paragraph" w:styleId="Heading1">
    <w:name w:val="heading 1"/>
    <w:basedOn w:val="Normal"/>
    <w:next w:val="Normal"/>
    <w:link w:val="Heading1Char"/>
    <w:qFormat/>
    <w:rsid w:val="00DF5D3F"/>
    <w:pPr>
      <w:keepNext/>
      <w:spacing w:before="240" w:after="60"/>
      <w:outlineLvl w:val="0"/>
    </w:pPr>
    <w:rPr>
      <w:rFonts w:ascii="Cambria" w:eastAsia="SimSun" w:hAnsi="Cambria"/>
      <w:b/>
      <w:bCs/>
      <w:kern w:val="32"/>
      <w:sz w:val="32"/>
      <w:szCs w:val="32"/>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paragraph" w:styleId="Heading8">
    <w:name w:val="heading 8"/>
    <w:basedOn w:val="Normal"/>
    <w:next w:val="Normal"/>
    <w:link w:val="Heading8Char"/>
    <w:semiHidden/>
    <w:unhideWhenUsed/>
    <w:qFormat/>
    <w:rsid w:val="00811E5C"/>
    <w:pPr>
      <w:spacing w:before="240" w:after="60"/>
      <w:outlineLvl w:val="7"/>
    </w:pPr>
    <w:rPr>
      <w:rFonts w:ascii="Calibri" w:eastAsia="SimSun"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ClauseHeading">
    <w:name w:val="Clause Heading"/>
    <w:basedOn w:val="Normal"/>
    <w:link w:val="ClauseHeadingCharChar"/>
    <w:rsid w:val="0037090F"/>
    <w:pPr>
      <w:numPr>
        <w:numId w:val="1"/>
      </w:numPr>
      <w:spacing w:after="240"/>
      <w:jc w:val="both"/>
    </w:pPr>
    <w:rPr>
      <w:rFonts w:ascii="Times New Roman Bold" w:eastAsia="Times New Roman" w:hAnsi="Times New Roman Bold"/>
      <w:b/>
      <w:snapToGrid w:val="0"/>
      <w:color w:val="000000"/>
      <w:lang w:eastAsia="en-US"/>
    </w:rPr>
  </w:style>
  <w:style w:type="paragraph" w:customStyle="1" w:styleId="Clauseparagraph">
    <w:name w:val="Clause paragraph"/>
    <w:basedOn w:val="Normal"/>
    <w:rsid w:val="0037090F"/>
    <w:pPr>
      <w:widowControl w:val="0"/>
      <w:numPr>
        <w:ilvl w:val="1"/>
        <w:numId w:val="1"/>
      </w:numPr>
      <w:spacing w:after="240"/>
      <w:jc w:val="both"/>
    </w:pPr>
    <w:rPr>
      <w:rFonts w:ascii="Times New Roman" w:eastAsia="Times New Roman" w:hAnsi="Times New Roman"/>
      <w:snapToGrid w:val="0"/>
      <w:lang w:eastAsia="en-US"/>
    </w:rPr>
  </w:style>
  <w:style w:type="paragraph" w:customStyle="1" w:styleId="Clausei">
    <w:name w:val="Clause (i)"/>
    <w:basedOn w:val="Normal"/>
    <w:rsid w:val="0037090F"/>
    <w:pPr>
      <w:widowControl w:val="0"/>
      <w:numPr>
        <w:ilvl w:val="3"/>
        <w:numId w:val="1"/>
      </w:numPr>
      <w:spacing w:after="240"/>
      <w:jc w:val="both"/>
    </w:pPr>
    <w:rPr>
      <w:rFonts w:ascii="Times New Roman" w:eastAsia="Times New Roman" w:hAnsi="Times New Roman"/>
      <w:snapToGrid w:val="0"/>
      <w:lang w:eastAsia="en-US"/>
    </w:rPr>
  </w:style>
  <w:style w:type="character" w:customStyle="1" w:styleId="ClauseHeadingCharChar">
    <w:name w:val="Clause Heading Char Char"/>
    <w:link w:val="ClauseHeading"/>
    <w:rsid w:val="0037090F"/>
    <w:rPr>
      <w:rFonts w:ascii="Times New Roman Bold" w:hAnsi="Times New Roman Bold"/>
      <w:b/>
      <w:snapToGrid w:val="0"/>
      <w:color w:val="000000"/>
      <w:sz w:val="24"/>
      <w:lang w:eastAsia="en-US"/>
    </w:rPr>
  </w:style>
  <w:style w:type="character" w:customStyle="1" w:styleId="Heading1Char">
    <w:name w:val="Heading 1 Char"/>
    <w:link w:val="Heading1"/>
    <w:rsid w:val="00DF5D3F"/>
    <w:rPr>
      <w:rFonts w:ascii="Cambria" w:eastAsia="SimSun" w:hAnsi="Cambria" w:cs="Times New Roman"/>
      <w:b/>
      <w:bCs/>
      <w:kern w:val="32"/>
      <w:sz w:val="32"/>
      <w:szCs w:val="32"/>
      <w:lang w:eastAsia="en-AU"/>
    </w:rPr>
  </w:style>
  <w:style w:type="character" w:styleId="Hyperlink">
    <w:name w:val="Hyperlink"/>
    <w:rsid w:val="00DF5D3F"/>
    <w:rPr>
      <w:color w:val="0000CC"/>
      <w:u w:val="single"/>
    </w:rPr>
  </w:style>
  <w:style w:type="paragraph" w:customStyle="1" w:styleId="Default">
    <w:name w:val="Default"/>
    <w:rsid w:val="00DF5D3F"/>
    <w:pPr>
      <w:autoSpaceDE w:val="0"/>
      <w:autoSpaceDN w:val="0"/>
      <w:adjustRightInd w:val="0"/>
    </w:pPr>
    <w:rPr>
      <w:rFonts w:ascii="Arial" w:eastAsia="SimSun" w:hAnsi="Arial" w:cs="Arial"/>
      <w:color w:val="000000"/>
      <w:sz w:val="24"/>
      <w:szCs w:val="24"/>
    </w:rPr>
  </w:style>
  <w:style w:type="paragraph" w:styleId="ListParagraph">
    <w:name w:val="List Paragraph"/>
    <w:basedOn w:val="Normal"/>
    <w:uiPriority w:val="34"/>
    <w:qFormat/>
    <w:rsid w:val="00DF5D3F"/>
    <w:pPr>
      <w:spacing w:before="120" w:after="120"/>
      <w:ind w:left="720"/>
      <w:contextualSpacing/>
    </w:pPr>
    <w:rPr>
      <w:rFonts w:eastAsia="SimSun"/>
      <w:sz w:val="21"/>
      <w:szCs w:val="24"/>
      <w:lang w:eastAsia="zh-CN"/>
    </w:rPr>
  </w:style>
  <w:style w:type="paragraph" w:customStyle="1" w:styleId="NormalIndentItalic">
    <w:name w:val="Normal Indent Italic"/>
    <w:basedOn w:val="NormalIndent"/>
    <w:next w:val="NormalIndent"/>
    <w:link w:val="NormalIndentItalicChar"/>
    <w:rsid w:val="00DF5D3F"/>
    <w:pPr>
      <w:widowControl w:val="0"/>
      <w:spacing w:after="240"/>
      <w:jc w:val="both"/>
    </w:pPr>
    <w:rPr>
      <w:rFonts w:ascii="Times New Roman" w:eastAsia="SimSun" w:hAnsi="Times New Roman"/>
      <w:i/>
      <w:snapToGrid w:val="0"/>
      <w:lang w:eastAsia="en-US"/>
    </w:rPr>
  </w:style>
  <w:style w:type="character" w:customStyle="1" w:styleId="NormalIndentItalicChar">
    <w:name w:val="Normal Indent Italic Char"/>
    <w:link w:val="NormalIndentItalic"/>
    <w:rsid w:val="00DF5D3F"/>
    <w:rPr>
      <w:rFonts w:eastAsia="SimSun"/>
      <w:i/>
      <w:snapToGrid w:val="0"/>
      <w:sz w:val="24"/>
      <w:lang w:eastAsia="en-US"/>
    </w:rPr>
  </w:style>
  <w:style w:type="paragraph" w:styleId="NormalIndent">
    <w:name w:val="Normal Indent"/>
    <w:basedOn w:val="Normal"/>
    <w:rsid w:val="00DF5D3F"/>
    <w:pPr>
      <w:ind w:left="720"/>
    </w:pPr>
  </w:style>
  <w:style w:type="character" w:styleId="FollowedHyperlink">
    <w:name w:val="FollowedHyperlink"/>
    <w:rsid w:val="00DF5D3F"/>
    <w:rPr>
      <w:color w:val="800080"/>
      <w:u w:val="single"/>
    </w:rPr>
  </w:style>
  <w:style w:type="paragraph" w:styleId="BalloonText">
    <w:name w:val="Balloon Text"/>
    <w:basedOn w:val="Normal"/>
    <w:link w:val="BalloonTextChar"/>
    <w:rsid w:val="001876C1"/>
    <w:rPr>
      <w:rFonts w:ascii="Tahoma" w:hAnsi="Tahoma" w:cs="Tahoma"/>
      <w:sz w:val="16"/>
      <w:szCs w:val="16"/>
    </w:rPr>
  </w:style>
  <w:style w:type="character" w:customStyle="1" w:styleId="BalloonTextChar">
    <w:name w:val="Balloon Text Char"/>
    <w:link w:val="BalloonText"/>
    <w:rsid w:val="001876C1"/>
    <w:rPr>
      <w:rFonts w:ascii="Tahoma" w:eastAsia="Times" w:hAnsi="Tahoma" w:cs="Tahoma"/>
      <w:sz w:val="16"/>
      <w:szCs w:val="16"/>
      <w:lang w:eastAsia="en-AU"/>
    </w:rPr>
  </w:style>
  <w:style w:type="character" w:styleId="CommentReference">
    <w:name w:val="annotation reference"/>
    <w:rsid w:val="0073385D"/>
    <w:rPr>
      <w:sz w:val="16"/>
      <w:szCs w:val="16"/>
    </w:rPr>
  </w:style>
  <w:style w:type="paragraph" w:styleId="CommentText">
    <w:name w:val="annotation text"/>
    <w:basedOn w:val="Normal"/>
    <w:link w:val="CommentTextChar"/>
    <w:rsid w:val="0073385D"/>
    <w:rPr>
      <w:sz w:val="20"/>
    </w:rPr>
  </w:style>
  <w:style w:type="character" w:customStyle="1" w:styleId="CommentTextChar">
    <w:name w:val="Comment Text Char"/>
    <w:link w:val="CommentText"/>
    <w:rsid w:val="0073385D"/>
    <w:rPr>
      <w:rFonts w:ascii="Arial" w:eastAsia="Times" w:hAnsi="Arial"/>
      <w:lang w:eastAsia="en-AU"/>
    </w:rPr>
  </w:style>
  <w:style w:type="paragraph" w:styleId="CommentSubject">
    <w:name w:val="annotation subject"/>
    <w:basedOn w:val="CommentText"/>
    <w:next w:val="CommentText"/>
    <w:link w:val="CommentSubjectChar"/>
    <w:rsid w:val="0073385D"/>
    <w:rPr>
      <w:b/>
      <w:bCs/>
    </w:rPr>
  </w:style>
  <w:style w:type="character" w:customStyle="1" w:styleId="CommentSubjectChar">
    <w:name w:val="Comment Subject Char"/>
    <w:link w:val="CommentSubject"/>
    <w:rsid w:val="0073385D"/>
    <w:rPr>
      <w:rFonts w:ascii="Arial" w:eastAsia="Times" w:hAnsi="Arial"/>
      <w:b/>
      <w:bCs/>
      <w:lang w:eastAsia="en-AU"/>
    </w:rPr>
  </w:style>
  <w:style w:type="character" w:customStyle="1" w:styleId="Heading8Char">
    <w:name w:val="Heading 8 Char"/>
    <w:link w:val="Heading8"/>
    <w:semiHidden/>
    <w:rsid w:val="00811E5C"/>
    <w:rPr>
      <w:rFonts w:ascii="Calibri" w:eastAsia="SimSun" w:hAnsi="Calibri" w:cs="Times New Roman"/>
      <w:i/>
      <w:iCs/>
      <w:sz w:val="24"/>
      <w:szCs w:val="24"/>
      <w:lang w:eastAsia="en-AU"/>
    </w:rPr>
  </w:style>
  <w:style w:type="character" w:styleId="UnresolvedMention">
    <w:name w:val="Unresolved Mention"/>
    <w:uiPriority w:val="99"/>
    <w:semiHidden/>
    <w:unhideWhenUsed/>
    <w:rsid w:val="00172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pr.mpe.qed.qld.gov.au/attachment/school-logo-licence-option-1.pdf" TargetMode="External"/><Relationship Id="rId13" Type="http://schemas.openxmlformats.org/officeDocument/2006/relationships/hyperlink" Target="https://education.qld.gov.au/parents/Documents/pc-purchasing-policy.do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pr.mpe.qed.qld.gov.au/attachment/purchasing-and-procurement-procedur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icerequest.LEGAL@qed.qld.gov.a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advicerequest.LEGAL@qed.qld.gov.au" TargetMode="External"/><Relationship Id="rId23" Type="http://schemas.openxmlformats.org/officeDocument/2006/relationships/customXml" Target="../customXml/item3.xml"/><Relationship Id="rId10" Type="http://schemas.openxmlformats.org/officeDocument/2006/relationships/hyperlink" Target="https://ppr.mpe.qed.qld.gov.au/attachment/school-logo-licence-option-1.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pr.mpe.qed.qld.gov.au/attachment/school-logo-licence-option-1.pdf" TargetMode="External"/><Relationship Id="rId14" Type="http://schemas.openxmlformats.org/officeDocument/2006/relationships/hyperlink" Target="https://ppr.mpe.qed.qld.gov.au/pp/purchasing-and-procurement-procedure"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ppr.det.qld.gov.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s://ppr.mpe.qed.qld.gov.au/pp/student-dress-code-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20/708454</PPRHPRMRecordNumber>
    <PPRAttachmentParent xmlns="http://schemas.microsoft.com/sharepoint/v3">20/707026</PPRAttachmentParent>
    <PPRDecommissioned xmlns="http://schemas.microsoft.com/sharepoint/v3" xsi:nil="true"/>
    <PPReferenceNumber xmlns="16795be8-4374-4e44-895d-be6cdbab3e2c" xsi:nil="true"/>
    <PPRPrimarySubCategory xmlns="16795be8-4374-4e44-895d-be6cdbab3e2c">3</PPRPrimarySubCategory>
    <PPLastReviewedBy xmlns="16795be8-4374-4e44-895d-be6cdbab3e2c">
      <UserInfo>
        <DisplayName>MOIR, Alex</DisplayName>
        <AccountId>13077</AccountId>
        <AccountType/>
      </UserInfo>
    </PPLastReviewedBy>
    <PPModeratedBy xmlns="16795be8-4374-4e44-895d-be6cdbab3e2c">
      <UserInfo>
        <DisplayName>MOIR, Alex</DisplayName>
        <AccountId>13077</AccountId>
        <AccountType/>
      </UserInfo>
    </PPModeratedBy>
    <PPContentAuthor xmlns="16795be8-4374-4e44-895d-be6cdbab3e2c">
      <UserInfo>
        <DisplayName/>
        <AccountId xsi:nil="true"/>
        <AccountType/>
      </UserInfo>
    </PPContentAuthor>
    <PPRHPRMRevisionNumber xmlns="http://schemas.microsoft.com/sharepoint/v3">6</PPRHPRMRevisionNumber>
    <PublishingStartDate xmlns="http://schemas.microsoft.com/sharepoint/v3" xsi:nil="true"/>
    <PPPublishedNotificationAddresses xmlns="16795be8-4374-4e44-895d-be6cdbab3e2c">kristyn.kurz@qed.qld.gov.au</PPPublishedNotificationAddresses>
    <PPRUpdateNotes xmlns="http://schemas.microsoft.com/sharepoint/v3" xsi:nil="true"/>
    <PPRContentType xmlns="http://schemas.microsoft.com/sharepoint/v3">Supporting information</PPRContentType>
    <PPRHierarchyID xmlns="http://schemas.microsoft.com/sharepoint/v3" xsi:nil="true"/>
    <PPRNotes xmlns="http://schemas.microsoft.com/sharepoint/v3" xsi:nil="true"/>
    <PPRHPRMUpdateDate xmlns="http://schemas.microsoft.com/sharepoint/v3">2022-01-20T04:45:05+00:00</PPRHPRMUpdateDate>
    <PPRPrimaryCategory xmlns="16795be8-4374-4e44-895d-be6cdbab3e2c">1</PPRPrimaryCategory>
    <PPRSecondaryCategory xmlns="16795be8-4374-4e44-895d-be6cdbab3e2c"/>
    <PPRKeywords xmlns="http://schemas.microsoft.com/sharepoint/v3">SMS-PR-022; clothing; hats; headwear; headscarves; footwear; shoes; trousers; skirts; dresses; standards; school uniform; slacks; shorts;</PPRKeywords>
    <PPRBranch xmlns="http://schemas.microsoft.com/sharepoint/v3">State Schools - Operations</PPRBranch>
    <PPRIsUpdatesPage xmlns="http://schemas.microsoft.com/sharepoint/v3" xsi:nil="true"/>
    <PPRDecommissionedDate xmlns="http://schemas.microsoft.com/sharepoint/v3" xsi:nil="true"/>
    <PPRVersionEffectiveDate xmlns="http://schemas.microsoft.com/sharepoint/v3" xsi:nil="true"/>
    <PPLastReviewedDate xmlns="16795be8-4374-4e44-895d-be6cdbab3e2c">2022-02-16T06:23:32+00:00</PPLastReviewedDate>
    <PPModeratedDate xmlns="16795be8-4374-4e44-895d-be6cdbab3e2c">2022-02-16T06:23:31+00:00</PPModeratedDate>
    <PPRStatus xmlns="http://schemas.microsoft.com/sharepoint/v3" xsi:nil="true"/>
    <PPSubmittedDate xmlns="16795be8-4374-4e44-895d-be6cdbab3e2c">2022-02-16T06:17:36+00:00</PPSubmittedDate>
    <PPRRiskcontrol xmlns="http://schemas.microsoft.com/sharepoint/v3" xsi:nil="true"/>
    <PublishingExpirationDate xmlns="http://schemas.microsoft.com/sharepoint/v3" xsi:nil="true"/>
    <PPContentOwner xmlns="16795be8-4374-4e44-895d-be6cdbab3e2c">
      <UserInfo>
        <DisplayName/>
        <AccountId xsi:nil="true"/>
        <AccountType/>
      </UserInfo>
    </PPContentOwner>
    <PPRNewVersion xmlns="http://schemas.microsoft.com/sharepoint/v3" xsi:nil="true"/>
    <PPSubmittedBy xmlns="16795be8-4374-4e44-895d-be6cdbab3e2c">
      <UserInfo>
        <DisplayName>KURZ, Kristyn</DisplayName>
        <AccountId>2267</AccountId>
        <AccountType/>
      </UserInfo>
    </PPSubmittedBy>
    <PPRContentOwner xmlns="http://schemas.microsoft.com/sharepoint/v3">DDG, State Schools</PPRContentOwner>
    <PPRNominatedApprovers xmlns="http://schemas.microsoft.com/sharepoint/v3">Director; ADG; ADG</PPRNominatedApprovers>
    <PPRVersionNumber xmlns="http://schemas.microsoft.com/sharepoint/v3" xsi:nil="true"/>
    <PPReviewDate xmlns="16795be8-4374-4e44-895d-be6cdbab3e2c" xsi:nil="true"/>
    <PPRBusinessUnit xmlns="http://schemas.microsoft.com/sharepoint/v3">School administration</PPRBusinessUnit>
    <PPRContentAuthor xmlns="http://schemas.microsoft.com/sharepoint/v3">Becky Walsh, Director</PPRContentAuthor>
    <PPRDivision xmlns="http://schemas.microsoft.com/sharepoint/v3">State Schools</PPRDivision>
    <PPRPublishedDate xmlns="http://schemas.microsoft.com/sharepoint/v3" xsi:nil="true"/>
    <PPRSecondarySubCategory xmlns="16795be8-4374-4e44-895d-be6cdbab3e2c"/>
    <PPRDescription xmlns="http://schemas.microsoft.com/sharepoint/v3">Information sheet – copyright school uniform logo</PPRDescription>
    <PPContentApprover xmlns="16795be8-4374-4e44-895d-be6cdbab3e2c">
      <UserInfo>
        <DisplayName/>
        <AccountId xsi:nil="true"/>
        <AccountType/>
      </UserInfo>
    </PPContentApprover>
  </documentManagement>
</p:properties>
</file>

<file path=customXml/itemProps1.xml><?xml version="1.0" encoding="utf-8"?>
<ds:datastoreItem xmlns:ds="http://schemas.openxmlformats.org/officeDocument/2006/customXml" ds:itemID="{D8B8A99D-9BE2-47EE-922D-69560E380678}"/>
</file>

<file path=customXml/itemProps2.xml><?xml version="1.0" encoding="utf-8"?>
<ds:datastoreItem xmlns:ds="http://schemas.openxmlformats.org/officeDocument/2006/customXml" ds:itemID="{4E94C07A-4D0D-4409-BAD9-E7BD96830F8C}"/>
</file>

<file path=customXml/itemProps3.xml><?xml version="1.0" encoding="utf-8"?>
<ds:datastoreItem xmlns:ds="http://schemas.openxmlformats.org/officeDocument/2006/customXml" ds:itemID="{1655D183-E7D8-4C28-883F-C7B4A06140BF}"/>
</file>

<file path=customXml/itemProps4.xml><?xml version="1.0" encoding="utf-8"?>
<ds:datastoreItem xmlns:ds="http://schemas.openxmlformats.org/officeDocument/2006/customXml" ds:itemID="{042F1289-6E09-425D-AD01-3969B44DD1F5}"/>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2732</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Education Queensland</Company>
  <LinksUpToDate>false</LinksUpToDate>
  <CharactersWithSpaces>3216</CharactersWithSpaces>
  <SharedDoc>false</SharedDoc>
  <HLinks>
    <vt:vector size="60" baseType="variant">
      <vt:variant>
        <vt:i4>1245283</vt:i4>
      </vt:variant>
      <vt:variant>
        <vt:i4>21</vt:i4>
      </vt:variant>
      <vt:variant>
        <vt:i4>0</vt:i4>
      </vt:variant>
      <vt:variant>
        <vt:i4>5</vt:i4>
      </vt:variant>
      <vt:variant>
        <vt:lpwstr>mailto:advicerequest.LEGAL@qed.qld.gov.au</vt:lpwstr>
      </vt:variant>
      <vt:variant>
        <vt:lpwstr/>
      </vt:variant>
      <vt:variant>
        <vt:i4>2424894</vt:i4>
      </vt:variant>
      <vt:variant>
        <vt:i4>18</vt:i4>
      </vt:variant>
      <vt:variant>
        <vt:i4>0</vt:i4>
      </vt:variant>
      <vt:variant>
        <vt:i4>5</vt:i4>
      </vt:variant>
      <vt:variant>
        <vt:lpwstr>https://ppr.qed.qld.gov.au/pp/purchasing-and-procurement-procedure</vt:lpwstr>
      </vt:variant>
      <vt:variant>
        <vt:lpwstr/>
      </vt:variant>
      <vt:variant>
        <vt:i4>2555941</vt:i4>
      </vt:variant>
      <vt:variant>
        <vt:i4>15</vt:i4>
      </vt:variant>
      <vt:variant>
        <vt:i4>0</vt:i4>
      </vt:variant>
      <vt:variant>
        <vt:i4>5</vt:i4>
      </vt:variant>
      <vt:variant>
        <vt:lpwstr>https://education.qld.gov.au/parents/Documents/pc-purchasing-policy.doc</vt:lpwstr>
      </vt:variant>
      <vt:variant>
        <vt:lpwstr/>
      </vt:variant>
      <vt:variant>
        <vt:i4>3539048</vt:i4>
      </vt:variant>
      <vt:variant>
        <vt:i4>12</vt:i4>
      </vt:variant>
      <vt:variant>
        <vt:i4>0</vt:i4>
      </vt:variant>
      <vt:variant>
        <vt:i4>5</vt:i4>
      </vt:variant>
      <vt:variant>
        <vt:lpwstr>https://ppr.qed.qld.gov.au/attachment/purchasing-and-procurement-procedure.pdf</vt:lpwstr>
      </vt:variant>
      <vt:variant>
        <vt:lpwstr/>
      </vt:variant>
      <vt:variant>
        <vt:i4>1245283</vt:i4>
      </vt:variant>
      <vt:variant>
        <vt:i4>9</vt:i4>
      </vt:variant>
      <vt:variant>
        <vt:i4>0</vt:i4>
      </vt:variant>
      <vt:variant>
        <vt:i4>5</vt:i4>
      </vt:variant>
      <vt:variant>
        <vt:lpwstr>mailto:advicerequest.LEGAL@qed.qld.gov.au</vt:lpwstr>
      </vt:variant>
      <vt:variant>
        <vt:lpwstr/>
      </vt:variant>
      <vt:variant>
        <vt:i4>8126527</vt:i4>
      </vt:variant>
      <vt:variant>
        <vt:i4>6</vt:i4>
      </vt:variant>
      <vt:variant>
        <vt:i4>0</vt:i4>
      </vt:variant>
      <vt:variant>
        <vt:i4>5</vt:i4>
      </vt:variant>
      <vt:variant>
        <vt:lpwstr>https://ppr.qed.qld.gov.au/attachment/school-logo-licence-option-1.pdf</vt:lpwstr>
      </vt:variant>
      <vt:variant>
        <vt:lpwstr/>
      </vt:variant>
      <vt:variant>
        <vt:i4>8126527</vt:i4>
      </vt:variant>
      <vt:variant>
        <vt:i4>3</vt:i4>
      </vt:variant>
      <vt:variant>
        <vt:i4>0</vt:i4>
      </vt:variant>
      <vt:variant>
        <vt:i4>5</vt:i4>
      </vt:variant>
      <vt:variant>
        <vt:lpwstr>https://ppr.qed.qld.gov.au/attachment/school-logo-licence-option-1.pdf</vt:lpwstr>
      </vt:variant>
      <vt:variant>
        <vt:lpwstr/>
      </vt:variant>
      <vt:variant>
        <vt:i4>8126527</vt:i4>
      </vt:variant>
      <vt:variant>
        <vt:i4>0</vt:i4>
      </vt:variant>
      <vt:variant>
        <vt:i4>0</vt:i4>
      </vt:variant>
      <vt:variant>
        <vt:i4>5</vt:i4>
      </vt:variant>
      <vt:variant>
        <vt:lpwstr>https://ppr.qed.qld.gov.au/attachment/school-logo-licence-option-1.pdf</vt:lpwstr>
      </vt:variant>
      <vt:variant>
        <vt:lpwstr/>
      </vt:variant>
      <vt:variant>
        <vt:i4>3276837</vt:i4>
      </vt:variant>
      <vt:variant>
        <vt:i4>3</vt:i4>
      </vt:variant>
      <vt:variant>
        <vt:i4>0</vt:i4>
      </vt:variant>
      <vt:variant>
        <vt:i4>5</vt:i4>
      </vt:variant>
      <vt:variant>
        <vt:lpwstr>https://ppr.qed.qld.gov.au/pp/student-dress-code-procedure</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 copyright school uniform logo</dc:title>
  <dc:subject/>
  <dc:creator>John Pennisi</dc:creator>
  <cp:keywords/>
  <cp:lastModifiedBy>MOIR, Alex</cp:lastModifiedBy>
  <cp:revision>2</cp:revision>
  <cp:lastPrinted>2017-12-06T03:52:00Z</cp:lastPrinted>
  <dcterms:created xsi:type="dcterms:W3CDTF">2022-01-20T04:45:00Z</dcterms:created>
  <dcterms:modified xsi:type="dcterms:W3CDTF">2022-01-20T04:45:00Z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ies>
</file>