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4513" w14:textId="77777777" w:rsidR="00404BCA" w:rsidRDefault="00A842C4" w:rsidP="00CB07AD">
      <w:pPr>
        <w:pStyle w:val="Heading1"/>
        <w:rPr>
          <w:noProof/>
        </w:rPr>
      </w:pPr>
      <w:r>
        <w:rPr>
          <w:noProof/>
          <w:lang w:val="en-AU" w:eastAsia="en-AU"/>
        </w:rPr>
        <mc:AlternateContent>
          <mc:Choice Requires="wps">
            <w:drawing>
              <wp:anchor distT="0" distB="0" distL="114300" distR="114300" simplePos="0" relativeHeight="251658240" behindDoc="0" locked="0" layoutInCell="1" allowOverlap="1" wp14:anchorId="249860AF" wp14:editId="04C1DC7D">
                <wp:simplePos x="0" y="0"/>
                <wp:positionH relativeFrom="column">
                  <wp:posOffset>1923436</wp:posOffset>
                </wp:positionH>
                <wp:positionV relativeFrom="paragraph">
                  <wp:posOffset>-990586</wp:posOffset>
                </wp:positionV>
                <wp:extent cx="4296668" cy="306056"/>
                <wp:effectExtent l="0" t="0" r="0" b="0"/>
                <wp:wrapNone/>
                <wp:docPr id="1" name="Text Box 1"/>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0945A0B5" w14:textId="77777777" w:rsidR="00A842C4" w:rsidRPr="00A842C4" w:rsidRDefault="00A57EB7" w:rsidP="00A842C4">
                            <w:pPr>
                              <w:jc w:val="right"/>
                              <w:rPr>
                                <w:color w:val="FFFFFF" w:themeColor="light1"/>
                                <w:sz w:val="20"/>
                                <w:szCs w:val="20"/>
                              </w:rPr>
                            </w:pPr>
                            <w:r>
                              <w:rPr>
                                <w:color w:val="FFFFFF" w:themeColor="light1"/>
                                <w:sz w:val="20"/>
                                <w:szCs w:val="20"/>
                              </w:rPr>
                              <w:t>Infrastructure Services Division</w:t>
                            </w:r>
                          </w:p>
                          <w:p w14:paraId="4F32FB8C" w14:textId="77777777" w:rsidR="00A842C4" w:rsidRPr="00A842C4" w:rsidRDefault="00A842C4" w:rsidP="00A842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49860AF" id="_x0000_t202" coordsize="21600,21600" o:spt="202" path="m,l,21600r21600,l21600,xe">
                <v:stroke joinstyle="miter"/>
                <v:path gradientshapeok="t" o:connecttype="rect"/>
              </v:shapetype>
              <v:shape id="Text Box 1" o:spid="_x0000_s1026" type="#_x0000_t202" style="position:absolute;margin-left:151.45pt;margin-top:-78pt;width:338.3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cOIFQIAACEEAAAOAAAAZHJzL2Uyb0RvYy54bWysU01v2zAMvQ/YfxB0X+yki7EYcYqsRYYB&#10;QVsgHXpWZCk2IIuapMTOfv0o2U6KrqdiF5kmKX6897S87RpFTsK6GnRBp5OUEqE5lLU+FPTX8+bL&#10;N0qcZ7pkCrQo6Fk4erv6/GnZmlzMoAJVCkuwiHZ5awpaeW/yJHG8Eg1zEzBCY1CCbZjHX3tISsta&#10;rN6oZJamWdKCLY0FLpxD730fpKtYX0rB/aOUTniiCoqz+XjaeO7DmayWLD9YZqqaD2OwD0zRsFpj&#10;00upe+YZOdr6n1JNzS04kH7CoUlAypqLuANuM03fbLOrmBFxFwTHmQtM7v+V5Q+nnXmyxHffoUMC&#10;AyCtcblDZ9ink7YJX5yUYBwhPF9gE50nHJ1fZ4ssy5BojrGbNEvnWSiTXG8b6/wPAQ0JRkEt0hLR&#10;Yqet833qmBKaadjUSkVqlCZtQbObeRovXCJYXGnscZ01WL7bd8MCeyjPuJeFnnJn+KbG5lvm/BOz&#10;yDGugrr1j3hIBdgEBouSCuyf9/whH6HHKCUtaqag7veRWUGJ+qmRlCCw0bDRmM2ni8WCkv3o1sfm&#10;DlCLU3wWhkcTb1mvRlNaaF5Q0+vQCkNMc2xYUD+ad76XL74JLtbrmIRaMsxv9c7wUDpgGPB87l6Y&#10;NQPoHul6gFFSLH+DfZ/bo78+epB1JCag2kM5gI06jNQObyYI/fV/zLq+7NVfAAAA//8DAFBLAwQU&#10;AAYACAAAACEAxtyyFOEAAAANAQAADwAAAGRycy9kb3ducmV2LnhtbEyPTU/DMAyG70j8h8hI3LZ0&#10;HftoaTqNiQntyNiFW9qYtqJxqiZry7/HO8HR9qPXz5vtJtuKAXvfOFKwmEcgkEpnGqoUXD6Osy0I&#10;HzQZ3TpCBT/oYZff32U6NW6kdxzOoRIcQj7VCuoQulRKX9ZotZ+7DolvX663OvDYV9L0euRw28o4&#10;itbS6ob4Q607PNRYfp+vVoH1xXisLvETvZz25tV/vg3xYanU48O0fwYRcAp/MNz0WR1ydirclYwX&#10;rYJlFCeMKpgtVmtuxUiySVYgitsq2mxB5pn83yL/BQAA//8DAFBLAQItABQABgAIAAAAIQC2gziS&#10;/gAAAOEBAAATAAAAAAAAAAAAAAAAAAAAAABbQ29udGVudF9UeXBlc10ueG1sUEsBAi0AFAAGAAgA&#10;AAAhADj9If/WAAAAlAEAAAsAAAAAAAAAAAAAAAAALwEAAF9yZWxzLy5yZWxzUEsBAi0AFAAGAAgA&#10;AAAhADnlw4gVAgAAIQQAAA4AAAAAAAAAAAAAAAAALgIAAGRycy9lMm9Eb2MueG1sUEsBAi0AFAAG&#10;AAgAAAAhAMbcshThAAAADQEAAA8AAAAAAAAAAAAAAAAAbwQAAGRycy9kb3ducmV2LnhtbFBLBQYA&#10;AAAABAAEAPMAAAB9BQAAAAA=&#10;" filled="f" stroked="f" strokeweight=".5pt">
                <v:textbox inset="0,0,6.99997mm,0">
                  <w:txbxContent>
                    <w:p w14:paraId="0945A0B5" w14:textId="77777777" w:rsidR="00A842C4" w:rsidRPr="00A842C4" w:rsidRDefault="00A57EB7" w:rsidP="00A842C4">
                      <w:pPr>
                        <w:jc w:val="right"/>
                        <w:rPr>
                          <w:color w:val="FFFFFF" w:themeColor="light1"/>
                          <w:sz w:val="20"/>
                          <w:szCs w:val="20"/>
                        </w:rPr>
                      </w:pPr>
                      <w:r>
                        <w:rPr>
                          <w:color w:val="FFFFFF" w:themeColor="light1"/>
                          <w:sz w:val="20"/>
                          <w:szCs w:val="20"/>
                        </w:rPr>
                        <w:t>Infrastructure Services Division</w:t>
                      </w:r>
                    </w:p>
                    <w:p w14:paraId="4F32FB8C" w14:textId="77777777" w:rsidR="00A842C4" w:rsidRPr="00A842C4" w:rsidRDefault="00A842C4" w:rsidP="00A842C4">
                      <w:pPr>
                        <w:rPr>
                          <w:color w:val="FFFFFF" w:themeColor="light1"/>
                          <w:sz w:val="20"/>
                          <w:szCs w:val="20"/>
                        </w:rPr>
                      </w:pPr>
                      <w:r>
                        <w:rPr>
                          <w:color w:val="FFFFFF" w:themeColor="light1"/>
                          <w:sz w:val="20"/>
                          <w:szCs w:val="20"/>
                        </w:rPr>
                        <w:t>z</w:t>
                      </w:r>
                    </w:p>
                  </w:txbxContent>
                </v:textbox>
              </v:shape>
            </w:pict>
          </mc:Fallback>
        </mc:AlternateContent>
      </w:r>
      <w:r w:rsidR="00A57EB7">
        <w:rPr>
          <w:noProof/>
        </w:rPr>
        <w:t>Parent/carer letter templates</w:t>
      </w:r>
    </w:p>
    <w:p w14:paraId="03A99CEF" w14:textId="77777777" w:rsidR="009C68AF" w:rsidRDefault="00A57EB7" w:rsidP="00A57EB7">
      <w:pPr>
        <w:rPr>
          <w:lang w:val="en-GB"/>
        </w:rPr>
      </w:pPr>
      <w:r>
        <w:rPr>
          <w:lang w:val="en-GB"/>
        </w:rPr>
        <w:t>For student proximity incidents</w:t>
      </w:r>
      <w:r w:rsidR="009C68AF">
        <w:rPr>
          <w:lang w:val="en-GB"/>
        </w:rPr>
        <w:t xml:space="preserve"> </w:t>
      </w:r>
    </w:p>
    <w:p w14:paraId="1CF624B0" w14:textId="6D4178E9" w:rsidR="00A57EB7" w:rsidRPr="00A57EB7" w:rsidRDefault="009C68AF" w:rsidP="00A57EB7">
      <w:pPr>
        <w:rPr>
          <w:lang w:val="en-GB"/>
        </w:rPr>
      </w:pPr>
      <w:r>
        <w:rPr>
          <w:lang w:val="en-GB"/>
        </w:rPr>
        <w:t xml:space="preserve">(refer </w:t>
      </w:r>
      <w:hyperlink r:id="rId11" w:history="1">
        <w:r w:rsidRPr="00B37103">
          <w:rPr>
            <w:rStyle w:val="Hyperlink"/>
          </w:rPr>
          <w:t>Asbestos incident management procedure</w:t>
        </w:r>
      </w:hyperlink>
      <w:r>
        <w:rPr>
          <w:lang w:val="en-GB"/>
        </w:rPr>
        <w:t>)</w:t>
      </w:r>
    </w:p>
    <w:p w14:paraId="29EA3FB1" w14:textId="77777777" w:rsidR="00404BCA" w:rsidRDefault="00A57EB7" w:rsidP="00190C24">
      <w:pPr>
        <w:pStyle w:val="Heading2"/>
      </w:pPr>
      <w:r>
        <w:t>Instructions for facilities</w:t>
      </w:r>
    </w:p>
    <w:p w14:paraId="1A9A3548" w14:textId="77777777" w:rsidR="00A57EB7" w:rsidRDefault="00A57EB7" w:rsidP="00A57EB7">
      <w:pPr>
        <w:pStyle w:val="ListParagraph"/>
        <w:numPr>
          <w:ilvl w:val="0"/>
          <w:numId w:val="4"/>
        </w:numPr>
      </w:pPr>
      <w:r>
        <w:t>Use the list below to select appropriate parent/carer letter template.</w:t>
      </w:r>
    </w:p>
    <w:p w14:paraId="28FAC5AD" w14:textId="29B451D6" w:rsidR="00A57EB7" w:rsidRDefault="00A57EB7" w:rsidP="00A57EB7">
      <w:pPr>
        <w:pStyle w:val="ListParagraph"/>
        <w:numPr>
          <w:ilvl w:val="0"/>
          <w:numId w:val="4"/>
        </w:numPr>
      </w:pPr>
      <w:r>
        <w:t>Copy letter template onto facility letterhead</w:t>
      </w:r>
      <w:r w:rsidR="009F547C">
        <w:t xml:space="preserve"> – removing template references</w:t>
      </w:r>
      <w:r>
        <w:t>.</w:t>
      </w:r>
    </w:p>
    <w:p w14:paraId="377E525E" w14:textId="77777777" w:rsidR="00A57EB7" w:rsidRDefault="00A57EB7" w:rsidP="00A57EB7">
      <w:pPr>
        <w:pStyle w:val="ListParagraph"/>
        <w:numPr>
          <w:ilvl w:val="0"/>
          <w:numId w:val="4"/>
        </w:numPr>
      </w:pPr>
      <w:r>
        <w:t xml:space="preserve">Insert relevant details where </w:t>
      </w:r>
      <w:r w:rsidR="009C68AF">
        <w:t>prompted.</w:t>
      </w:r>
    </w:p>
    <w:p w14:paraId="042AB5CC" w14:textId="77777777" w:rsidR="009C68AF" w:rsidRDefault="009C68AF" w:rsidP="00A57EB7">
      <w:pPr>
        <w:pStyle w:val="ListParagraph"/>
        <w:numPr>
          <w:ilvl w:val="0"/>
          <w:numId w:val="4"/>
        </w:numPr>
      </w:pPr>
      <w:r>
        <w:t>Forward draft letter and description of proposed letter recipients to the Regional Director for approval.</w:t>
      </w:r>
    </w:p>
    <w:p w14:paraId="758CF7D2" w14:textId="77777777" w:rsidR="009C68AF" w:rsidRDefault="009C68AF" w:rsidP="00A57EB7">
      <w:pPr>
        <w:pStyle w:val="ListParagraph"/>
        <w:numPr>
          <w:ilvl w:val="0"/>
          <w:numId w:val="4"/>
        </w:numPr>
      </w:pPr>
      <w:r>
        <w:t>Upon Regional Director approval, distribute parent/carer letter.</w:t>
      </w:r>
    </w:p>
    <w:p w14:paraId="3C0C33A4" w14:textId="54FFFA5D" w:rsidR="009C68AF" w:rsidRPr="009C68AF" w:rsidRDefault="009C68AF" w:rsidP="00A57EB7">
      <w:pPr>
        <w:pStyle w:val="ListParagraph"/>
        <w:numPr>
          <w:ilvl w:val="0"/>
          <w:numId w:val="4"/>
        </w:numPr>
        <w:rPr>
          <w:i/>
          <w:iCs/>
        </w:rPr>
      </w:pPr>
      <w:r>
        <w:t xml:space="preserve">Store records of parent/carer letters in accordance with the </w:t>
      </w:r>
      <w:r w:rsidRPr="009C68AF">
        <w:rPr>
          <w:i/>
          <w:iCs/>
        </w:rPr>
        <w:t xml:space="preserve">Tool: </w:t>
      </w:r>
      <w:hyperlink r:id="rId12" w:history="1">
        <w:r w:rsidRPr="00B37103">
          <w:rPr>
            <w:rStyle w:val="Hyperlink"/>
          </w:rPr>
          <w:t xml:space="preserve">Asbestos </w:t>
        </w:r>
        <w:r w:rsidR="007B6328" w:rsidRPr="00B37103">
          <w:rPr>
            <w:rStyle w:val="Hyperlink"/>
          </w:rPr>
          <w:t xml:space="preserve">management </w:t>
        </w:r>
        <w:r w:rsidRPr="00B37103">
          <w:rPr>
            <w:rStyle w:val="Hyperlink"/>
          </w:rPr>
          <w:t>and WAAP records and retention schedule</w:t>
        </w:r>
      </w:hyperlink>
      <w:r w:rsidRPr="009C68AF">
        <w:rPr>
          <w:i/>
          <w:iCs/>
        </w:rPr>
        <w:t>.</w:t>
      </w:r>
    </w:p>
    <w:p w14:paraId="3B25FA43" w14:textId="77777777" w:rsidR="00D67137" w:rsidRDefault="00A57EB7" w:rsidP="00D67137">
      <w:pPr>
        <w:pStyle w:val="Heading2"/>
      </w:pPr>
      <w:r>
        <w:t>Selection of parent/carer letter template</w:t>
      </w:r>
    </w:p>
    <w:p w14:paraId="7F8985D5" w14:textId="77777777" w:rsidR="00C312B0" w:rsidRDefault="00C312B0" w:rsidP="00D67137">
      <w:pPr>
        <w:rPr>
          <w:lang w:eastAsia="en-AU"/>
        </w:rPr>
      </w:pPr>
      <w:r>
        <w:rPr>
          <w:lang w:eastAsia="en-AU"/>
        </w:rPr>
        <w:t>Student proximity incident involved:</w:t>
      </w:r>
    </w:p>
    <w:tbl>
      <w:tblPr>
        <w:tblStyle w:val="TableGrid"/>
        <w:tblW w:w="8217" w:type="dxa"/>
        <w:tblLayout w:type="fixed"/>
        <w:tblLook w:val="04A0" w:firstRow="1" w:lastRow="0" w:firstColumn="1" w:lastColumn="0" w:noHBand="0" w:noVBand="1"/>
      </w:tblPr>
      <w:tblGrid>
        <w:gridCol w:w="4322"/>
        <w:gridCol w:w="562"/>
        <w:gridCol w:w="700"/>
        <w:gridCol w:w="705"/>
        <w:gridCol w:w="522"/>
        <w:gridCol w:w="555"/>
        <w:gridCol w:w="851"/>
      </w:tblGrid>
      <w:tr w:rsidR="005E2311" w14:paraId="01A4C7F4" w14:textId="77777777" w:rsidTr="00A066DD">
        <w:trPr>
          <w:tblHeader/>
        </w:trPr>
        <w:tc>
          <w:tcPr>
            <w:tcW w:w="4322" w:type="dxa"/>
            <w:vMerge w:val="restart"/>
            <w:vAlign w:val="bottom"/>
          </w:tcPr>
          <w:p w14:paraId="59E032C4" w14:textId="77777777" w:rsidR="005E2311" w:rsidRPr="005E2311" w:rsidRDefault="005E2311" w:rsidP="005E2311">
            <w:pPr>
              <w:rPr>
                <w:b/>
                <w:bCs/>
                <w:lang w:eastAsia="en-AU"/>
              </w:rPr>
            </w:pPr>
            <w:r w:rsidRPr="005E2311">
              <w:rPr>
                <w:b/>
                <w:bCs/>
                <w:lang w:eastAsia="en-AU"/>
              </w:rPr>
              <w:t>Scenario</w:t>
            </w:r>
          </w:p>
        </w:tc>
        <w:tc>
          <w:tcPr>
            <w:tcW w:w="3044" w:type="dxa"/>
            <w:gridSpan w:val="5"/>
          </w:tcPr>
          <w:p w14:paraId="090862BF" w14:textId="77777777" w:rsidR="005E2311" w:rsidRPr="005E2311" w:rsidRDefault="005E2311" w:rsidP="00D67137">
            <w:pPr>
              <w:rPr>
                <w:b/>
                <w:bCs/>
                <w:lang w:eastAsia="en-AU"/>
              </w:rPr>
            </w:pPr>
            <w:r w:rsidRPr="005E2311">
              <w:rPr>
                <w:b/>
                <w:bCs/>
                <w:lang w:eastAsia="en-AU"/>
              </w:rPr>
              <w:t>Template</w:t>
            </w:r>
          </w:p>
        </w:tc>
        <w:tc>
          <w:tcPr>
            <w:tcW w:w="851" w:type="dxa"/>
            <w:vMerge w:val="restart"/>
            <w:textDirection w:val="btLr"/>
          </w:tcPr>
          <w:p w14:paraId="21C0EF30" w14:textId="77777777" w:rsidR="005E2311" w:rsidRPr="005E2311" w:rsidRDefault="005E2311" w:rsidP="005E2311">
            <w:pPr>
              <w:ind w:left="113" w:right="113"/>
              <w:rPr>
                <w:b/>
                <w:bCs/>
                <w:lang w:eastAsia="en-AU"/>
              </w:rPr>
            </w:pPr>
            <w:r w:rsidRPr="005E2311">
              <w:rPr>
                <w:b/>
                <w:bCs/>
                <w:lang w:eastAsia="en-AU"/>
              </w:rPr>
              <w:t>Custom letter</w:t>
            </w:r>
          </w:p>
        </w:tc>
      </w:tr>
      <w:tr w:rsidR="005E2311" w14:paraId="40C93D90" w14:textId="77777777" w:rsidTr="00A066DD">
        <w:trPr>
          <w:trHeight w:val="689"/>
          <w:tblHeader/>
        </w:trPr>
        <w:tc>
          <w:tcPr>
            <w:tcW w:w="4322" w:type="dxa"/>
            <w:vMerge/>
          </w:tcPr>
          <w:p w14:paraId="29978201" w14:textId="77777777" w:rsidR="005E2311" w:rsidRDefault="005E2311" w:rsidP="00D67137">
            <w:pPr>
              <w:rPr>
                <w:lang w:eastAsia="en-AU"/>
              </w:rPr>
            </w:pPr>
          </w:p>
        </w:tc>
        <w:tc>
          <w:tcPr>
            <w:tcW w:w="562" w:type="dxa"/>
            <w:vAlign w:val="center"/>
          </w:tcPr>
          <w:p w14:paraId="34633A34" w14:textId="77777777" w:rsidR="005E2311" w:rsidRPr="005E2311" w:rsidRDefault="005E2311" w:rsidP="005E2311">
            <w:pPr>
              <w:jc w:val="center"/>
              <w:rPr>
                <w:b/>
                <w:bCs/>
                <w:lang w:eastAsia="en-AU"/>
              </w:rPr>
            </w:pPr>
            <w:r w:rsidRPr="005E2311">
              <w:rPr>
                <w:b/>
                <w:bCs/>
                <w:lang w:eastAsia="en-AU"/>
              </w:rPr>
              <w:t>1</w:t>
            </w:r>
          </w:p>
        </w:tc>
        <w:tc>
          <w:tcPr>
            <w:tcW w:w="700" w:type="dxa"/>
            <w:vAlign w:val="center"/>
          </w:tcPr>
          <w:p w14:paraId="5DBCBA10" w14:textId="77777777" w:rsidR="005E2311" w:rsidRPr="005E2311" w:rsidRDefault="005E2311" w:rsidP="005E2311">
            <w:pPr>
              <w:jc w:val="center"/>
              <w:rPr>
                <w:b/>
                <w:bCs/>
                <w:lang w:eastAsia="en-AU"/>
              </w:rPr>
            </w:pPr>
            <w:r w:rsidRPr="005E2311">
              <w:rPr>
                <w:b/>
                <w:bCs/>
                <w:lang w:eastAsia="en-AU"/>
              </w:rPr>
              <w:t>2</w:t>
            </w:r>
          </w:p>
        </w:tc>
        <w:tc>
          <w:tcPr>
            <w:tcW w:w="705" w:type="dxa"/>
            <w:vAlign w:val="center"/>
          </w:tcPr>
          <w:p w14:paraId="2C3ADFDA" w14:textId="77777777" w:rsidR="005E2311" w:rsidRPr="005E2311" w:rsidRDefault="005E2311" w:rsidP="005E2311">
            <w:pPr>
              <w:jc w:val="center"/>
              <w:rPr>
                <w:b/>
                <w:bCs/>
                <w:lang w:eastAsia="en-AU"/>
              </w:rPr>
            </w:pPr>
            <w:r w:rsidRPr="005E2311">
              <w:rPr>
                <w:b/>
                <w:bCs/>
                <w:lang w:eastAsia="en-AU"/>
              </w:rPr>
              <w:t>2.1</w:t>
            </w:r>
          </w:p>
        </w:tc>
        <w:tc>
          <w:tcPr>
            <w:tcW w:w="522" w:type="dxa"/>
            <w:vAlign w:val="center"/>
          </w:tcPr>
          <w:p w14:paraId="69AA7CDE" w14:textId="77777777" w:rsidR="005E2311" w:rsidRPr="005E2311" w:rsidRDefault="005E2311" w:rsidP="005E2311">
            <w:pPr>
              <w:jc w:val="center"/>
              <w:rPr>
                <w:b/>
                <w:bCs/>
                <w:lang w:eastAsia="en-AU"/>
              </w:rPr>
            </w:pPr>
            <w:r w:rsidRPr="005E2311">
              <w:rPr>
                <w:b/>
                <w:bCs/>
                <w:lang w:eastAsia="en-AU"/>
              </w:rPr>
              <w:t>2.2</w:t>
            </w:r>
          </w:p>
        </w:tc>
        <w:tc>
          <w:tcPr>
            <w:tcW w:w="555" w:type="dxa"/>
            <w:vAlign w:val="center"/>
          </w:tcPr>
          <w:p w14:paraId="4C854636" w14:textId="77777777" w:rsidR="005E2311" w:rsidRPr="005E2311" w:rsidRDefault="005E2311" w:rsidP="005E2311">
            <w:pPr>
              <w:jc w:val="center"/>
              <w:rPr>
                <w:b/>
                <w:bCs/>
                <w:lang w:eastAsia="en-AU"/>
              </w:rPr>
            </w:pPr>
            <w:r w:rsidRPr="005E2311">
              <w:rPr>
                <w:b/>
                <w:bCs/>
                <w:lang w:eastAsia="en-AU"/>
              </w:rPr>
              <w:t>3</w:t>
            </w:r>
          </w:p>
        </w:tc>
        <w:tc>
          <w:tcPr>
            <w:tcW w:w="851" w:type="dxa"/>
            <w:vMerge/>
          </w:tcPr>
          <w:p w14:paraId="2FE35F3C" w14:textId="77777777" w:rsidR="005E2311" w:rsidRDefault="005E2311" w:rsidP="00D67137">
            <w:pPr>
              <w:rPr>
                <w:lang w:eastAsia="en-AU"/>
              </w:rPr>
            </w:pPr>
          </w:p>
        </w:tc>
      </w:tr>
      <w:tr w:rsidR="005E2311" w14:paraId="04D690AB" w14:textId="77777777" w:rsidTr="005E2311">
        <w:tc>
          <w:tcPr>
            <w:tcW w:w="4322" w:type="dxa"/>
          </w:tcPr>
          <w:p w14:paraId="034BA312" w14:textId="35C6C77D" w:rsidR="005E2311" w:rsidRDefault="00FB51BC" w:rsidP="00D67137">
            <w:pPr>
              <w:rPr>
                <w:lang w:eastAsia="en-AU"/>
              </w:rPr>
            </w:pPr>
            <w:r>
              <w:rPr>
                <w:lang w:eastAsia="en-AU"/>
              </w:rPr>
              <w:t>Incident involving d</w:t>
            </w:r>
            <w:r w:rsidR="005E2311">
              <w:rPr>
                <w:lang w:eastAsia="en-AU"/>
              </w:rPr>
              <w:t xml:space="preserve">amage to building materials that contain or are </w:t>
            </w:r>
            <w:r w:rsidR="00C66723">
              <w:rPr>
                <w:lang w:eastAsia="en-AU"/>
              </w:rPr>
              <w:t>as</w:t>
            </w:r>
            <w:r w:rsidR="005E2311">
              <w:rPr>
                <w:lang w:eastAsia="en-AU"/>
              </w:rPr>
              <w:t>sumed to contain asbestos</w:t>
            </w:r>
            <w:r w:rsidR="00EE18C0">
              <w:rPr>
                <w:lang w:eastAsia="en-AU"/>
              </w:rPr>
              <w:t xml:space="preserve"> and </w:t>
            </w:r>
            <w:r w:rsidR="00BD09D8">
              <w:rPr>
                <w:lang w:eastAsia="en-AU"/>
              </w:rPr>
              <w:t>incident not notifiable to the WHS Regulator</w:t>
            </w:r>
          </w:p>
        </w:tc>
        <w:tc>
          <w:tcPr>
            <w:tcW w:w="562" w:type="dxa"/>
            <w:vAlign w:val="center"/>
          </w:tcPr>
          <w:p w14:paraId="07BB9048" w14:textId="77777777" w:rsidR="005E2311" w:rsidRDefault="005E2311" w:rsidP="005E2311">
            <w:pPr>
              <w:jc w:val="center"/>
              <w:rPr>
                <w:lang w:eastAsia="en-AU"/>
              </w:rPr>
            </w:pPr>
            <w:r>
              <w:rPr>
                <w:rFonts w:ascii="Wingdings 2" w:hAnsi="Wingdings 2"/>
                <w:lang w:eastAsia="en-AU"/>
              </w:rPr>
              <w:t></w:t>
            </w:r>
          </w:p>
        </w:tc>
        <w:tc>
          <w:tcPr>
            <w:tcW w:w="700" w:type="dxa"/>
            <w:vAlign w:val="center"/>
          </w:tcPr>
          <w:p w14:paraId="419ACA1D" w14:textId="77777777" w:rsidR="005E2311" w:rsidRDefault="005E2311" w:rsidP="005E2311">
            <w:pPr>
              <w:jc w:val="center"/>
              <w:rPr>
                <w:lang w:eastAsia="en-AU"/>
              </w:rPr>
            </w:pPr>
          </w:p>
        </w:tc>
        <w:tc>
          <w:tcPr>
            <w:tcW w:w="705" w:type="dxa"/>
            <w:vAlign w:val="center"/>
          </w:tcPr>
          <w:p w14:paraId="6A488E98" w14:textId="77777777" w:rsidR="005E2311" w:rsidRDefault="005E2311" w:rsidP="005E2311">
            <w:pPr>
              <w:jc w:val="center"/>
              <w:rPr>
                <w:lang w:eastAsia="en-AU"/>
              </w:rPr>
            </w:pPr>
          </w:p>
        </w:tc>
        <w:tc>
          <w:tcPr>
            <w:tcW w:w="522" w:type="dxa"/>
            <w:vAlign w:val="center"/>
          </w:tcPr>
          <w:p w14:paraId="7C93467D" w14:textId="77777777" w:rsidR="005E2311" w:rsidRDefault="005E2311" w:rsidP="005E2311">
            <w:pPr>
              <w:jc w:val="center"/>
              <w:rPr>
                <w:lang w:eastAsia="en-AU"/>
              </w:rPr>
            </w:pPr>
          </w:p>
        </w:tc>
        <w:tc>
          <w:tcPr>
            <w:tcW w:w="555" w:type="dxa"/>
            <w:vAlign w:val="center"/>
          </w:tcPr>
          <w:p w14:paraId="3904317B" w14:textId="77777777" w:rsidR="005E2311" w:rsidRDefault="005E2311" w:rsidP="005E2311">
            <w:pPr>
              <w:jc w:val="center"/>
              <w:rPr>
                <w:lang w:eastAsia="en-AU"/>
              </w:rPr>
            </w:pPr>
          </w:p>
        </w:tc>
        <w:tc>
          <w:tcPr>
            <w:tcW w:w="851" w:type="dxa"/>
            <w:vAlign w:val="center"/>
          </w:tcPr>
          <w:p w14:paraId="70EB1020" w14:textId="77777777" w:rsidR="005E2311" w:rsidRDefault="005E2311" w:rsidP="005E2311">
            <w:pPr>
              <w:jc w:val="center"/>
              <w:rPr>
                <w:lang w:eastAsia="en-AU"/>
              </w:rPr>
            </w:pPr>
          </w:p>
        </w:tc>
      </w:tr>
      <w:tr w:rsidR="00E94191" w14:paraId="0E5613F4" w14:textId="77777777" w:rsidTr="004D3B83">
        <w:tc>
          <w:tcPr>
            <w:tcW w:w="4322" w:type="dxa"/>
          </w:tcPr>
          <w:p w14:paraId="3CA661EB" w14:textId="77777777" w:rsidR="00E94191" w:rsidRDefault="00E94191" w:rsidP="004D3B83">
            <w:pPr>
              <w:ind w:left="31" w:hanging="31"/>
              <w:rPr>
                <w:lang w:eastAsia="en-AU"/>
              </w:rPr>
            </w:pPr>
            <w:r>
              <w:rPr>
                <w:lang w:eastAsia="en-AU"/>
              </w:rPr>
              <w:t xml:space="preserve">Initial response for </w:t>
            </w:r>
            <w:r w:rsidR="00FB51BC">
              <w:rPr>
                <w:lang w:eastAsia="en-AU"/>
              </w:rPr>
              <w:t xml:space="preserve">incident </w:t>
            </w:r>
            <w:r w:rsidR="008662BD">
              <w:rPr>
                <w:lang w:eastAsia="en-AU"/>
              </w:rPr>
              <w:t>(that’s not notif</w:t>
            </w:r>
            <w:r w:rsidR="00E14C45">
              <w:rPr>
                <w:lang w:eastAsia="en-AU"/>
              </w:rPr>
              <w:t xml:space="preserve">iable to the WHS Regulator) </w:t>
            </w:r>
            <w:r w:rsidR="00FB51BC">
              <w:rPr>
                <w:lang w:eastAsia="en-AU"/>
              </w:rPr>
              <w:t>involving student handling suspected asbestos containing material (ACM)</w:t>
            </w:r>
          </w:p>
          <w:p w14:paraId="3678991C" w14:textId="721C2438" w:rsidR="004A6B77" w:rsidRPr="004A6B77" w:rsidRDefault="004A6B77" w:rsidP="00B37103">
            <w:pPr>
              <w:ind w:firstLine="720"/>
              <w:rPr>
                <w:lang w:eastAsia="en-AU"/>
              </w:rPr>
            </w:pPr>
          </w:p>
        </w:tc>
        <w:tc>
          <w:tcPr>
            <w:tcW w:w="562" w:type="dxa"/>
          </w:tcPr>
          <w:p w14:paraId="4B96885C" w14:textId="77777777" w:rsidR="00E94191" w:rsidRDefault="00E94191" w:rsidP="00D67137">
            <w:pPr>
              <w:rPr>
                <w:lang w:eastAsia="en-AU"/>
              </w:rPr>
            </w:pPr>
          </w:p>
        </w:tc>
        <w:tc>
          <w:tcPr>
            <w:tcW w:w="700" w:type="dxa"/>
          </w:tcPr>
          <w:p w14:paraId="68FA0C4F" w14:textId="77777777" w:rsidR="000B0E19" w:rsidRDefault="000B0E19" w:rsidP="000B0E19">
            <w:pPr>
              <w:jc w:val="center"/>
              <w:rPr>
                <w:rFonts w:ascii="Wingdings 2" w:hAnsi="Wingdings 2"/>
                <w:lang w:eastAsia="en-AU"/>
              </w:rPr>
            </w:pPr>
          </w:p>
          <w:p w14:paraId="5BB71933" w14:textId="77777777" w:rsidR="00E94191" w:rsidRDefault="00BB7E3E" w:rsidP="000B0E19">
            <w:pPr>
              <w:jc w:val="center"/>
              <w:rPr>
                <w:lang w:eastAsia="en-AU"/>
              </w:rPr>
            </w:pPr>
            <w:r>
              <w:rPr>
                <w:rFonts w:ascii="Wingdings 2" w:hAnsi="Wingdings 2"/>
                <w:lang w:eastAsia="en-AU"/>
              </w:rPr>
              <w:t></w:t>
            </w:r>
          </w:p>
        </w:tc>
        <w:tc>
          <w:tcPr>
            <w:tcW w:w="705" w:type="dxa"/>
          </w:tcPr>
          <w:p w14:paraId="1A4EA5F4" w14:textId="77777777" w:rsidR="00E94191" w:rsidRDefault="00E94191" w:rsidP="00D67137">
            <w:pPr>
              <w:rPr>
                <w:lang w:eastAsia="en-AU"/>
              </w:rPr>
            </w:pPr>
          </w:p>
        </w:tc>
        <w:tc>
          <w:tcPr>
            <w:tcW w:w="522" w:type="dxa"/>
          </w:tcPr>
          <w:p w14:paraId="56412EBF" w14:textId="77777777" w:rsidR="00E94191" w:rsidRDefault="00E94191" w:rsidP="00D67137">
            <w:pPr>
              <w:rPr>
                <w:lang w:eastAsia="en-AU"/>
              </w:rPr>
            </w:pPr>
          </w:p>
        </w:tc>
        <w:tc>
          <w:tcPr>
            <w:tcW w:w="555" w:type="dxa"/>
            <w:vAlign w:val="center"/>
          </w:tcPr>
          <w:p w14:paraId="1DAB3C91" w14:textId="77777777" w:rsidR="00E94191" w:rsidRDefault="00E94191" w:rsidP="005E2311">
            <w:pPr>
              <w:jc w:val="center"/>
              <w:rPr>
                <w:rFonts w:ascii="Wingdings 2" w:hAnsi="Wingdings 2"/>
                <w:lang w:eastAsia="en-AU"/>
              </w:rPr>
            </w:pPr>
          </w:p>
        </w:tc>
        <w:tc>
          <w:tcPr>
            <w:tcW w:w="851" w:type="dxa"/>
            <w:vAlign w:val="center"/>
          </w:tcPr>
          <w:p w14:paraId="4D3F3EB9" w14:textId="77777777" w:rsidR="00E94191" w:rsidRDefault="00E94191" w:rsidP="005E2311">
            <w:pPr>
              <w:jc w:val="center"/>
              <w:rPr>
                <w:lang w:eastAsia="en-AU"/>
              </w:rPr>
            </w:pPr>
          </w:p>
        </w:tc>
      </w:tr>
      <w:tr w:rsidR="00E94191" w14:paraId="55C1FF9D" w14:textId="77777777" w:rsidTr="004D3B83">
        <w:tc>
          <w:tcPr>
            <w:tcW w:w="4322" w:type="dxa"/>
          </w:tcPr>
          <w:p w14:paraId="17483BD4" w14:textId="77777777" w:rsidR="00E94191" w:rsidRDefault="00FB51BC" w:rsidP="004D3B83">
            <w:pPr>
              <w:ind w:left="31" w:hanging="31"/>
              <w:rPr>
                <w:lang w:eastAsia="en-AU"/>
              </w:rPr>
            </w:pPr>
            <w:r>
              <w:rPr>
                <w:lang w:eastAsia="en-AU"/>
              </w:rPr>
              <w:lastRenderedPageBreak/>
              <w:t xml:space="preserve">Follow up letter </w:t>
            </w:r>
            <w:r w:rsidR="00FB3F60">
              <w:rPr>
                <w:lang w:eastAsia="en-AU"/>
              </w:rPr>
              <w:t xml:space="preserve">for incident involving student handling suspected ACM where the analysis result confirms the material </w:t>
            </w:r>
            <w:r w:rsidR="000E4E45" w:rsidRPr="00445CD3">
              <w:rPr>
                <w:u w:val="single"/>
                <w:lang w:eastAsia="en-AU"/>
              </w:rPr>
              <w:t>did not</w:t>
            </w:r>
            <w:r w:rsidR="000E4E45">
              <w:rPr>
                <w:lang w:eastAsia="en-AU"/>
              </w:rPr>
              <w:t xml:space="preserve"> contain asbestos</w:t>
            </w:r>
          </w:p>
        </w:tc>
        <w:tc>
          <w:tcPr>
            <w:tcW w:w="562" w:type="dxa"/>
          </w:tcPr>
          <w:p w14:paraId="492BF2BB" w14:textId="77777777" w:rsidR="00E94191" w:rsidRDefault="00E94191" w:rsidP="00D67137">
            <w:pPr>
              <w:rPr>
                <w:lang w:eastAsia="en-AU"/>
              </w:rPr>
            </w:pPr>
          </w:p>
        </w:tc>
        <w:tc>
          <w:tcPr>
            <w:tcW w:w="700" w:type="dxa"/>
          </w:tcPr>
          <w:p w14:paraId="360BCB0C" w14:textId="77777777" w:rsidR="00E94191" w:rsidRDefault="00E94191" w:rsidP="00D67137">
            <w:pPr>
              <w:rPr>
                <w:lang w:eastAsia="en-AU"/>
              </w:rPr>
            </w:pPr>
          </w:p>
        </w:tc>
        <w:tc>
          <w:tcPr>
            <w:tcW w:w="705" w:type="dxa"/>
          </w:tcPr>
          <w:p w14:paraId="7D796066" w14:textId="77777777" w:rsidR="000B0E19" w:rsidRDefault="000B0E19" w:rsidP="000B0E19">
            <w:pPr>
              <w:jc w:val="center"/>
              <w:rPr>
                <w:rFonts w:ascii="Wingdings 2" w:hAnsi="Wingdings 2"/>
                <w:lang w:eastAsia="en-AU"/>
              </w:rPr>
            </w:pPr>
          </w:p>
          <w:p w14:paraId="34742F7A" w14:textId="77777777" w:rsidR="00E94191" w:rsidRDefault="00BB7E3E" w:rsidP="000B0E19">
            <w:pPr>
              <w:jc w:val="center"/>
              <w:rPr>
                <w:lang w:eastAsia="en-AU"/>
              </w:rPr>
            </w:pPr>
            <w:r>
              <w:rPr>
                <w:rFonts w:ascii="Wingdings 2" w:hAnsi="Wingdings 2"/>
                <w:lang w:eastAsia="en-AU"/>
              </w:rPr>
              <w:t></w:t>
            </w:r>
          </w:p>
        </w:tc>
        <w:tc>
          <w:tcPr>
            <w:tcW w:w="522" w:type="dxa"/>
          </w:tcPr>
          <w:p w14:paraId="684E3010" w14:textId="77777777" w:rsidR="00E94191" w:rsidRDefault="00E94191" w:rsidP="00D67137">
            <w:pPr>
              <w:rPr>
                <w:lang w:eastAsia="en-AU"/>
              </w:rPr>
            </w:pPr>
          </w:p>
        </w:tc>
        <w:tc>
          <w:tcPr>
            <w:tcW w:w="555" w:type="dxa"/>
            <w:vAlign w:val="center"/>
          </w:tcPr>
          <w:p w14:paraId="1A96C05D" w14:textId="77777777" w:rsidR="00E94191" w:rsidRDefault="00E94191" w:rsidP="005E2311">
            <w:pPr>
              <w:jc w:val="center"/>
              <w:rPr>
                <w:rFonts w:ascii="Wingdings 2" w:hAnsi="Wingdings 2"/>
                <w:lang w:eastAsia="en-AU"/>
              </w:rPr>
            </w:pPr>
          </w:p>
        </w:tc>
        <w:tc>
          <w:tcPr>
            <w:tcW w:w="851" w:type="dxa"/>
            <w:vAlign w:val="center"/>
          </w:tcPr>
          <w:p w14:paraId="245E6E81" w14:textId="77777777" w:rsidR="00E94191" w:rsidRDefault="00E94191" w:rsidP="005E2311">
            <w:pPr>
              <w:jc w:val="center"/>
              <w:rPr>
                <w:lang w:eastAsia="en-AU"/>
              </w:rPr>
            </w:pPr>
          </w:p>
        </w:tc>
      </w:tr>
      <w:tr w:rsidR="003E3C8D" w14:paraId="08FD9506" w14:textId="77777777" w:rsidTr="004D3B83">
        <w:tc>
          <w:tcPr>
            <w:tcW w:w="4322" w:type="dxa"/>
          </w:tcPr>
          <w:p w14:paraId="0E77FF15" w14:textId="77777777" w:rsidR="003E3C8D" w:rsidRDefault="00FA56D8" w:rsidP="004D3B83">
            <w:pPr>
              <w:ind w:left="31" w:hanging="31"/>
              <w:rPr>
                <w:lang w:eastAsia="en-AU"/>
              </w:rPr>
            </w:pPr>
            <w:r>
              <w:rPr>
                <w:lang w:eastAsia="en-AU"/>
              </w:rPr>
              <w:t>Follow up letter</w:t>
            </w:r>
            <w:r w:rsidR="00445CD3">
              <w:rPr>
                <w:lang w:eastAsia="en-AU"/>
              </w:rPr>
              <w:t xml:space="preserve"> for incident involving student handling suspected ACM where the analysis result confirms the material </w:t>
            </w:r>
            <w:r w:rsidR="00445CD3" w:rsidRPr="00445CD3">
              <w:rPr>
                <w:u w:val="single"/>
                <w:lang w:eastAsia="en-AU"/>
              </w:rPr>
              <w:t>did</w:t>
            </w:r>
            <w:r w:rsidR="00445CD3">
              <w:rPr>
                <w:lang w:eastAsia="en-AU"/>
              </w:rPr>
              <w:t xml:space="preserve"> contain asbestos</w:t>
            </w:r>
          </w:p>
        </w:tc>
        <w:tc>
          <w:tcPr>
            <w:tcW w:w="562" w:type="dxa"/>
          </w:tcPr>
          <w:p w14:paraId="2C818253" w14:textId="77777777" w:rsidR="003E3C8D" w:rsidRDefault="003E3C8D" w:rsidP="00D67137">
            <w:pPr>
              <w:rPr>
                <w:lang w:eastAsia="en-AU"/>
              </w:rPr>
            </w:pPr>
          </w:p>
        </w:tc>
        <w:tc>
          <w:tcPr>
            <w:tcW w:w="700" w:type="dxa"/>
          </w:tcPr>
          <w:p w14:paraId="7F717EBE" w14:textId="77777777" w:rsidR="003E3C8D" w:rsidRDefault="003E3C8D" w:rsidP="00D67137">
            <w:pPr>
              <w:rPr>
                <w:lang w:eastAsia="en-AU"/>
              </w:rPr>
            </w:pPr>
          </w:p>
        </w:tc>
        <w:tc>
          <w:tcPr>
            <w:tcW w:w="705" w:type="dxa"/>
          </w:tcPr>
          <w:p w14:paraId="40184200" w14:textId="77777777" w:rsidR="003E3C8D" w:rsidRDefault="003E3C8D" w:rsidP="00D67137">
            <w:pPr>
              <w:rPr>
                <w:lang w:eastAsia="en-AU"/>
              </w:rPr>
            </w:pPr>
          </w:p>
        </w:tc>
        <w:tc>
          <w:tcPr>
            <w:tcW w:w="522" w:type="dxa"/>
          </w:tcPr>
          <w:p w14:paraId="7DA8C0F4" w14:textId="77777777" w:rsidR="000B0E19" w:rsidRDefault="000B0E19" w:rsidP="000B0E19">
            <w:pPr>
              <w:jc w:val="center"/>
              <w:rPr>
                <w:rFonts w:ascii="Wingdings 2" w:hAnsi="Wingdings 2"/>
                <w:lang w:eastAsia="en-AU"/>
              </w:rPr>
            </w:pPr>
          </w:p>
          <w:p w14:paraId="4DFF515E" w14:textId="77777777" w:rsidR="003E3C8D" w:rsidRDefault="000B0E19" w:rsidP="000B0E19">
            <w:pPr>
              <w:jc w:val="center"/>
              <w:rPr>
                <w:lang w:eastAsia="en-AU"/>
              </w:rPr>
            </w:pPr>
            <w:r>
              <w:rPr>
                <w:rFonts w:ascii="Wingdings 2" w:hAnsi="Wingdings 2"/>
                <w:lang w:eastAsia="en-AU"/>
              </w:rPr>
              <w:t></w:t>
            </w:r>
          </w:p>
        </w:tc>
        <w:tc>
          <w:tcPr>
            <w:tcW w:w="555" w:type="dxa"/>
            <w:vAlign w:val="center"/>
          </w:tcPr>
          <w:p w14:paraId="56E15F62" w14:textId="77777777" w:rsidR="003E3C8D" w:rsidRDefault="003E3C8D" w:rsidP="005E2311">
            <w:pPr>
              <w:jc w:val="center"/>
              <w:rPr>
                <w:rFonts w:ascii="Wingdings 2" w:hAnsi="Wingdings 2"/>
                <w:lang w:eastAsia="en-AU"/>
              </w:rPr>
            </w:pPr>
          </w:p>
        </w:tc>
        <w:tc>
          <w:tcPr>
            <w:tcW w:w="851" w:type="dxa"/>
            <w:vAlign w:val="center"/>
          </w:tcPr>
          <w:p w14:paraId="1F152372" w14:textId="77777777" w:rsidR="003E3C8D" w:rsidRDefault="003E3C8D" w:rsidP="005E2311">
            <w:pPr>
              <w:jc w:val="center"/>
              <w:rPr>
                <w:lang w:eastAsia="en-AU"/>
              </w:rPr>
            </w:pPr>
          </w:p>
        </w:tc>
      </w:tr>
      <w:tr w:rsidR="005E2311" w14:paraId="54E1BBE6" w14:textId="77777777" w:rsidTr="004D3B83">
        <w:tc>
          <w:tcPr>
            <w:tcW w:w="4322" w:type="dxa"/>
          </w:tcPr>
          <w:p w14:paraId="034ABB09" w14:textId="3C24383C" w:rsidR="005E2311" w:rsidRDefault="00B97B88" w:rsidP="004D3B83">
            <w:pPr>
              <w:ind w:left="31" w:hanging="31"/>
              <w:rPr>
                <w:lang w:eastAsia="en-AU"/>
              </w:rPr>
            </w:pPr>
            <w:r>
              <w:rPr>
                <w:lang w:eastAsia="en-AU"/>
              </w:rPr>
              <w:t xml:space="preserve">Incident </w:t>
            </w:r>
            <w:r w:rsidR="007A3416">
              <w:rPr>
                <w:lang w:eastAsia="en-AU"/>
              </w:rPr>
              <w:t xml:space="preserve">(that’s not notifiable to the WHS Regulator) </w:t>
            </w:r>
            <w:r w:rsidR="002062FD">
              <w:rPr>
                <w:lang w:eastAsia="en-AU"/>
              </w:rPr>
              <w:t>in which s</w:t>
            </w:r>
            <w:r w:rsidR="005E2311">
              <w:rPr>
                <w:lang w:eastAsia="en-AU"/>
              </w:rPr>
              <w:t xml:space="preserve">tudents </w:t>
            </w:r>
            <w:r w:rsidR="002062FD">
              <w:rPr>
                <w:lang w:eastAsia="en-AU"/>
              </w:rPr>
              <w:t>were</w:t>
            </w:r>
            <w:r w:rsidR="005E2311">
              <w:rPr>
                <w:lang w:eastAsia="en-AU"/>
              </w:rPr>
              <w:t xml:space="preserve"> in proximity </w:t>
            </w:r>
            <w:r w:rsidR="002062FD">
              <w:rPr>
                <w:lang w:eastAsia="en-AU"/>
              </w:rPr>
              <w:t>of</w:t>
            </w:r>
            <w:r w:rsidR="005E2311">
              <w:rPr>
                <w:lang w:eastAsia="en-AU"/>
              </w:rPr>
              <w:t xml:space="preserve"> suspected asbestos-containing dust</w:t>
            </w:r>
            <w:r w:rsidR="00C33208">
              <w:rPr>
                <w:lang w:eastAsia="en-AU"/>
              </w:rPr>
              <w:t>/</w:t>
            </w:r>
            <w:r w:rsidR="00C44852">
              <w:rPr>
                <w:lang w:eastAsia="en-AU"/>
              </w:rPr>
              <w:t>debris</w:t>
            </w:r>
          </w:p>
        </w:tc>
        <w:tc>
          <w:tcPr>
            <w:tcW w:w="562" w:type="dxa"/>
          </w:tcPr>
          <w:p w14:paraId="64F5F00E" w14:textId="77777777" w:rsidR="005E2311" w:rsidRDefault="005E2311" w:rsidP="00D67137">
            <w:pPr>
              <w:rPr>
                <w:lang w:eastAsia="en-AU"/>
              </w:rPr>
            </w:pPr>
          </w:p>
        </w:tc>
        <w:tc>
          <w:tcPr>
            <w:tcW w:w="700" w:type="dxa"/>
          </w:tcPr>
          <w:p w14:paraId="4A07343C" w14:textId="77777777" w:rsidR="005E2311" w:rsidRDefault="005E2311" w:rsidP="00D67137">
            <w:pPr>
              <w:rPr>
                <w:lang w:eastAsia="en-AU"/>
              </w:rPr>
            </w:pPr>
          </w:p>
        </w:tc>
        <w:tc>
          <w:tcPr>
            <w:tcW w:w="705" w:type="dxa"/>
          </w:tcPr>
          <w:p w14:paraId="116BC8E7" w14:textId="77777777" w:rsidR="005E2311" w:rsidRDefault="005E2311" w:rsidP="00D67137">
            <w:pPr>
              <w:rPr>
                <w:lang w:eastAsia="en-AU"/>
              </w:rPr>
            </w:pPr>
          </w:p>
        </w:tc>
        <w:tc>
          <w:tcPr>
            <w:tcW w:w="522" w:type="dxa"/>
          </w:tcPr>
          <w:p w14:paraId="6F06F6FE" w14:textId="77777777" w:rsidR="005E2311" w:rsidRDefault="005E2311" w:rsidP="00D67137">
            <w:pPr>
              <w:rPr>
                <w:lang w:eastAsia="en-AU"/>
              </w:rPr>
            </w:pPr>
          </w:p>
        </w:tc>
        <w:tc>
          <w:tcPr>
            <w:tcW w:w="555" w:type="dxa"/>
            <w:vAlign w:val="center"/>
          </w:tcPr>
          <w:p w14:paraId="793E6D80" w14:textId="77777777" w:rsidR="005E2311" w:rsidRDefault="005E2311" w:rsidP="005E2311">
            <w:pPr>
              <w:jc w:val="center"/>
              <w:rPr>
                <w:lang w:eastAsia="en-AU"/>
              </w:rPr>
            </w:pPr>
            <w:r>
              <w:rPr>
                <w:rFonts w:ascii="Wingdings 2" w:hAnsi="Wingdings 2"/>
                <w:lang w:eastAsia="en-AU"/>
              </w:rPr>
              <w:t></w:t>
            </w:r>
          </w:p>
        </w:tc>
        <w:tc>
          <w:tcPr>
            <w:tcW w:w="851" w:type="dxa"/>
            <w:vAlign w:val="center"/>
          </w:tcPr>
          <w:p w14:paraId="6AFBB1D2" w14:textId="77777777" w:rsidR="005E2311" w:rsidRDefault="005E2311" w:rsidP="005E2311">
            <w:pPr>
              <w:jc w:val="center"/>
              <w:rPr>
                <w:lang w:eastAsia="en-AU"/>
              </w:rPr>
            </w:pPr>
          </w:p>
        </w:tc>
      </w:tr>
      <w:tr w:rsidR="005E2311" w14:paraId="66E19547" w14:textId="77777777" w:rsidTr="004D3B83">
        <w:tc>
          <w:tcPr>
            <w:tcW w:w="4322" w:type="dxa"/>
          </w:tcPr>
          <w:p w14:paraId="166790DD" w14:textId="77777777" w:rsidR="005E2311" w:rsidRDefault="005E2311" w:rsidP="004D3B83">
            <w:pPr>
              <w:rPr>
                <w:lang w:eastAsia="en-AU"/>
              </w:rPr>
            </w:pPr>
            <w:r>
              <w:rPr>
                <w:lang w:eastAsia="en-AU"/>
              </w:rPr>
              <w:t>Asbestos dangerous incident (notifiable to the Regulator)</w:t>
            </w:r>
          </w:p>
          <w:p w14:paraId="72F25512" w14:textId="01876B0B" w:rsidR="00C66723" w:rsidRDefault="00B44C2F" w:rsidP="004D3B83">
            <w:pPr>
              <w:rPr>
                <w:lang w:eastAsia="en-AU"/>
              </w:rPr>
            </w:pPr>
            <w:r>
              <w:rPr>
                <w:lang w:eastAsia="en-AU"/>
              </w:rPr>
              <w:t>To be written in consultation with the Director</w:t>
            </w:r>
            <w:r w:rsidR="008F3700">
              <w:rPr>
                <w:lang w:eastAsia="en-AU"/>
              </w:rPr>
              <w:t>,</w:t>
            </w:r>
            <w:r>
              <w:rPr>
                <w:lang w:eastAsia="en-AU"/>
              </w:rPr>
              <w:t xml:space="preserve"> Infrastructure Safety</w:t>
            </w:r>
            <w:r w:rsidR="008F3700">
              <w:rPr>
                <w:lang w:eastAsia="en-AU"/>
              </w:rPr>
              <w:t>,</w:t>
            </w:r>
            <w:r>
              <w:rPr>
                <w:lang w:eastAsia="en-AU"/>
              </w:rPr>
              <w:t xml:space="preserve"> or the</w:t>
            </w:r>
            <w:r w:rsidR="00037755">
              <w:rPr>
                <w:lang w:eastAsia="en-AU"/>
              </w:rPr>
              <w:t xml:space="preserve"> Director’s </w:t>
            </w:r>
            <w:r w:rsidR="008F3700">
              <w:rPr>
                <w:lang w:eastAsia="en-AU"/>
              </w:rPr>
              <w:t>representative</w:t>
            </w:r>
            <w:r>
              <w:rPr>
                <w:lang w:eastAsia="en-AU"/>
              </w:rPr>
              <w:t>.</w:t>
            </w:r>
          </w:p>
        </w:tc>
        <w:tc>
          <w:tcPr>
            <w:tcW w:w="562" w:type="dxa"/>
          </w:tcPr>
          <w:p w14:paraId="55B690AB" w14:textId="77777777" w:rsidR="005E2311" w:rsidRDefault="005E2311" w:rsidP="00D67137">
            <w:pPr>
              <w:rPr>
                <w:lang w:eastAsia="en-AU"/>
              </w:rPr>
            </w:pPr>
          </w:p>
        </w:tc>
        <w:tc>
          <w:tcPr>
            <w:tcW w:w="700" w:type="dxa"/>
          </w:tcPr>
          <w:p w14:paraId="57D8D725" w14:textId="77777777" w:rsidR="005E2311" w:rsidRDefault="005E2311" w:rsidP="00D67137">
            <w:pPr>
              <w:rPr>
                <w:lang w:eastAsia="en-AU"/>
              </w:rPr>
            </w:pPr>
          </w:p>
        </w:tc>
        <w:tc>
          <w:tcPr>
            <w:tcW w:w="705" w:type="dxa"/>
          </w:tcPr>
          <w:p w14:paraId="34C29D47" w14:textId="77777777" w:rsidR="005E2311" w:rsidRDefault="005E2311" w:rsidP="00D67137">
            <w:pPr>
              <w:rPr>
                <w:lang w:eastAsia="en-AU"/>
              </w:rPr>
            </w:pPr>
          </w:p>
        </w:tc>
        <w:tc>
          <w:tcPr>
            <w:tcW w:w="522" w:type="dxa"/>
          </w:tcPr>
          <w:p w14:paraId="291889C8" w14:textId="77777777" w:rsidR="005E2311" w:rsidRDefault="005E2311" w:rsidP="00D67137">
            <w:pPr>
              <w:rPr>
                <w:lang w:eastAsia="en-AU"/>
              </w:rPr>
            </w:pPr>
          </w:p>
        </w:tc>
        <w:tc>
          <w:tcPr>
            <w:tcW w:w="555" w:type="dxa"/>
            <w:vAlign w:val="center"/>
          </w:tcPr>
          <w:p w14:paraId="2D6A8118" w14:textId="77777777" w:rsidR="005E2311" w:rsidRDefault="005E2311" w:rsidP="005E2311">
            <w:pPr>
              <w:jc w:val="center"/>
              <w:rPr>
                <w:lang w:eastAsia="en-AU"/>
              </w:rPr>
            </w:pPr>
          </w:p>
        </w:tc>
        <w:tc>
          <w:tcPr>
            <w:tcW w:w="851" w:type="dxa"/>
            <w:vAlign w:val="center"/>
          </w:tcPr>
          <w:p w14:paraId="69E73B7A" w14:textId="77777777" w:rsidR="005E2311" w:rsidRDefault="005E2311" w:rsidP="005E2311">
            <w:pPr>
              <w:jc w:val="center"/>
              <w:rPr>
                <w:lang w:eastAsia="en-AU"/>
              </w:rPr>
            </w:pPr>
            <w:r>
              <w:rPr>
                <w:rFonts w:ascii="Wingdings 2" w:hAnsi="Wingdings 2"/>
                <w:lang w:eastAsia="en-AU"/>
              </w:rPr>
              <w:t></w:t>
            </w:r>
          </w:p>
        </w:tc>
      </w:tr>
    </w:tbl>
    <w:p w14:paraId="7728BC73" w14:textId="77777777" w:rsidR="005E2311" w:rsidRDefault="005E2311" w:rsidP="00D67137">
      <w:pPr>
        <w:rPr>
          <w:lang w:eastAsia="en-AU"/>
        </w:rPr>
      </w:pPr>
    </w:p>
    <w:p w14:paraId="70D28B0D" w14:textId="77777777" w:rsidR="00D67137" w:rsidRDefault="00D67137" w:rsidP="00907963">
      <w:pPr>
        <w:rPr>
          <w:lang w:eastAsia="en-AU"/>
        </w:rPr>
      </w:pPr>
    </w:p>
    <w:p w14:paraId="582D548D" w14:textId="77777777" w:rsidR="00D67137" w:rsidRDefault="00D67137" w:rsidP="00907963">
      <w:pPr>
        <w:rPr>
          <w:lang w:eastAsia="en-AU"/>
        </w:rPr>
      </w:pPr>
    </w:p>
    <w:p w14:paraId="5E11958A" w14:textId="77777777" w:rsidR="005E2311" w:rsidRDefault="005E2311">
      <w:pPr>
        <w:spacing w:after="0" w:line="240" w:lineRule="auto"/>
        <w:rPr>
          <w:rFonts w:cs="Arial"/>
          <w:bCs/>
          <w:color w:val="006B77"/>
          <w:sz w:val="32"/>
          <w:szCs w:val="40"/>
          <w:lang w:eastAsia="en-AU"/>
        </w:rPr>
      </w:pPr>
      <w:r>
        <w:rPr>
          <w:lang w:eastAsia="en-AU"/>
        </w:rPr>
        <w:br w:type="page"/>
      </w:r>
    </w:p>
    <w:p w14:paraId="63A2B3AF" w14:textId="77777777" w:rsidR="00D67137" w:rsidRDefault="00F010C8" w:rsidP="00F010C8">
      <w:pPr>
        <w:pStyle w:val="Heading2"/>
        <w:rPr>
          <w:lang w:eastAsia="en-AU"/>
        </w:rPr>
      </w:pPr>
      <w:r>
        <w:rPr>
          <w:lang w:eastAsia="en-AU"/>
        </w:rPr>
        <w:lastRenderedPageBreak/>
        <w:t>Template 1: Damage to building materials</w:t>
      </w:r>
    </w:p>
    <w:p w14:paraId="73D437A2" w14:textId="77777777" w:rsidR="00F010C8" w:rsidRPr="00F010C8" w:rsidRDefault="00F010C8" w:rsidP="00F010C8">
      <w:pPr>
        <w:rPr>
          <w:lang w:eastAsia="en-AU"/>
        </w:rPr>
      </w:pPr>
    </w:p>
    <w:p w14:paraId="2F6733BE" w14:textId="77777777" w:rsidR="00031E55" w:rsidRPr="00031E55" w:rsidRDefault="00031E55" w:rsidP="00031E55">
      <w:pPr>
        <w:rPr>
          <w:rFonts w:cs="Arial"/>
        </w:rPr>
      </w:pPr>
      <w:r w:rsidRPr="00031E55">
        <w:rPr>
          <w:rFonts w:cs="Arial"/>
        </w:rPr>
        <w:t>Dear Parent/ Carer</w:t>
      </w:r>
    </w:p>
    <w:p w14:paraId="2538DD76" w14:textId="04D4EFD6" w:rsidR="00031E55" w:rsidRPr="00031E55" w:rsidRDefault="00031E55" w:rsidP="00031E55">
      <w:pPr>
        <w:spacing w:before="240"/>
        <w:rPr>
          <w:rFonts w:cs="Arial"/>
        </w:rPr>
      </w:pPr>
      <w:r w:rsidRPr="00031E55">
        <w:rPr>
          <w:rFonts w:cs="Arial"/>
        </w:rPr>
        <w:t xml:space="preserve">I am writing to inform you that access to </w:t>
      </w:r>
      <w:r w:rsidRPr="00031E55">
        <w:rPr>
          <w:rFonts w:cs="Arial"/>
          <w:highlight w:val="yellow"/>
        </w:rPr>
        <w:t>[Insert Area]</w:t>
      </w:r>
      <w:r w:rsidRPr="00031E55">
        <w:rPr>
          <w:rFonts w:cs="Arial"/>
        </w:rPr>
        <w:t xml:space="preserve"> was recently restricted due to damage to building materials that contain or are </w:t>
      </w:r>
      <w:r w:rsidR="000C4290">
        <w:rPr>
          <w:rFonts w:cs="Arial"/>
        </w:rPr>
        <w:t>assumed</w:t>
      </w:r>
      <w:r w:rsidRPr="00031E55">
        <w:rPr>
          <w:rFonts w:cs="Arial"/>
        </w:rPr>
        <w:t xml:space="preserve"> to contain asbestos and that some children were in proximity of the area when the damage occurred. All </w:t>
      </w:r>
      <w:r w:rsidR="00F50A3F">
        <w:rPr>
          <w:rFonts w:cs="Arial"/>
        </w:rPr>
        <w:t>students and staff</w:t>
      </w:r>
      <w:r w:rsidRPr="00031E55">
        <w:rPr>
          <w:rFonts w:cs="Arial"/>
        </w:rPr>
        <w:t xml:space="preserve"> were removed from the area surrounding the damage and steps taken to restrict access to the impacted area.</w:t>
      </w:r>
    </w:p>
    <w:p w14:paraId="5EFEA249" w14:textId="77777777" w:rsidR="000419D7" w:rsidRDefault="00031E55" w:rsidP="00031E55">
      <w:pPr>
        <w:pStyle w:val="NormalWeb"/>
        <w:rPr>
          <w:rFonts w:ascii="Arial" w:hAnsi="Arial" w:cs="Arial"/>
        </w:rPr>
      </w:pPr>
      <w:r w:rsidRPr="00031E55">
        <w:rPr>
          <w:rFonts w:ascii="Arial" w:hAnsi="Arial" w:cs="Arial"/>
        </w:rPr>
        <w:t xml:space="preserve">Damage to materials that may contain asbestos is taken very seriously by the Department of Education </w:t>
      </w:r>
      <w:r w:rsidR="00F50A3F">
        <w:rPr>
          <w:rFonts w:ascii="Arial" w:hAnsi="Arial" w:cs="Arial"/>
        </w:rPr>
        <w:t xml:space="preserve">(Department) </w:t>
      </w:r>
      <w:r w:rsidRPr="00031E55">
        <w:rPr>
          <w:rFonts w:ascii="Arial" w:hAnsi="Arial" w:cs="Arial"/>
        </w:rPr>
        <w:t>and investigations are conducted where incidents impact the school’s operations or the school community.</w:t>
      </w:r>
      <w:r w:rsidR="00280C9D" w:rsidRPr="00280C9D">
        <w:rPr>
          <w:rFonts w:ascii="Arial" w:hAnsi="Arial" w:cs="Arial"/>
        </w:rPr>
        <w:t xml:space="preserve"> </w:t>
      </w:r>
      <w:r w:rsidR="00280C9D" w:rsidRPr="00031E55">
        <w:rPr>
          <w:rFonts w:ascii="Arial" w:hAnsi="Arial" w:cs="Arial"/>
        </w:rPr>
        <w:t>However,</w:t>
      </w:r>
      <w:r w:rsidR="00F50A3F">
        <w:rPr>
          <w:rFonts w:ascii="Arial" w:hAnsi="Arial" w:cs="Arial"/>
        </w:rPr>
        <w:t xml:space="preserve"> </w:t>
      </w:r>
      <w:r w:rsidR="00904339">
        <w:rPr>
          <w:rFonts w:ascii="Arial" w:hAnsi="Arial" w:cs="Arial"/>
        </w:rPr>
        <w:t>research</w:t>
      </w:r>
      <w:r w:rsidR="00280C9D" w:rsidRPr="00031E55">
        <w:rPr>
          <w:rFonts w:ascii="Arial" w:hAnsi="Arial" w:cs="Arial"/>
        </w:rPr>
        <w:t xml:space="preserve"> evidence </w:t>
      </w:r>
      <w:r w:rsidR="00292F72">
        <w:rPr>
          <w:rFonts w:ascii="Arial" w:hAnsi="Arial" w:cs="Arial"/>
        </w:rPr>
        <w:t>concludes</w:t>
      </w:r>
      <w:r w:rsidR="00280C9D" w:rsidRPr="00031E55">
        <w:rPr>
          <w:rFonts w:ascii="Arial" w:hAnsi="Arial" w:cs="Arial"/>
        </w:rPr>
        <w:t xml:space="preserve"> that </w:t>
      </w:r>
      <w:r w:rsidR="00280C9D" w:rsidRPr="00C57E6F">
        <w:rPr>
          <w:rFonts w:ascii="Arial" w:hAnsi="Arial" w:cs="Arial"/>
        </w:rPr>
        <w:t xml:space="preserve">being present when an isolated event involving damage to asbestos containing materials </w:t>
      </w:r>
      <w:r w:rsidR="00055138" w:rsidRPr="00C57E6F">
        <w:rPr>
          <w:rFonts w:ascii="Arial" w:hAnsi="Arial" w:cs="Arial"/>
        </w:rPr>
        <w:t xml:space="preserve">occurs </w:t>
      </w:r>
      <w:r w:rsidR="00280C9D" w:rsidRPr="00C57E6F">
        <w:rPr>
          <w:rFonts w:ascii="Arial" w:hAnsi="Arial" w:cs="Arial"/>
        </w:rPr>
        <w:t>is unlikely to create any significant exposure to hazardous dust.</w:t>
      </w:r>
      <w:r w:rsidR="00C57E6F" w:rsidRPr="00C57E6F">
        <w:rPr>
          <w:rFonts w:ascii="Arial" w:hAnsi="Arial" w:cs="Arial"/>
        </w:rPr>
        <w:t xml:space="preserve"> </w:t>
      </w:r>
    </w:p>
    <w:p w14:paraId="1194BEC1" w14:textId="10BA87F6" w:rsidR="00031E55" w:rsidRPr="00C57E6F" w:rsidRDefault="00280C9D" w:rsidP="00031E55">
      <w:pPr>
        <w:pStyle w:val="NormalWeb"/>
        <w:rPr>
          <w:rFonts w:ascii="Arial" w:hAnsi="Arial" w:cs="Arial"/>
        </w:rPr>
      </w:pPr>
      <w:r w:rsidRPr="00C57E6F">
        <w:rPr>
          <w:rFonts w:ascii="Arial" w:hAnsi="Arial" w:cs="Arial"/>
        </w:rPr>
        <w:t>I understand you may be concerned by the information I have provided.</w:t>
      </w:r>
      <w:r w:rsidR="002317ED" w:rsidRPr="00C57E6F">
        <w:rPr>
          <w:rFonts w:ascii="Arial" w:hAnsi="Arial" w:cs="Arial"/>
        </w:rPr>
        <w:t xml:space="preserve"> However, in the absence of any significant exposure, there is unlikely to be any risk to your child's health</w:t>
      </w:r>
      <w:r w:rsidR="00F50A3F" w:rsidRPr="00C57E6F">
        <w:rPr>
          <w:rFonts w:ascii="Arial" w:hAnsi="Arial" w:cs="Arial"/>
        </w:rPr>
        <w:t>.</w:t>
      </w:r>
      <w:r w:rsidR="00FB3C36">
        <w:rPr>
          <w:rFonts w:ascii="Arial" w:hAnsi="Arial" w:cs="Arial"/>
        </w:rPr>
        <w:t xml:space="preserve">  Accordingly, t</w:t>
      </w:r>
      <w:r w:rsidR="00FB3C36" w:rsidRPr="00031E55">
        <w:rPr>
          <w:rFonts w:ascii="Arial" w:hAnsi="Arial" w:cs="Arial"/>
        </w:rPr>
        <w:t>his incident did not require notification to the Work Health and Safety Regulator.</w:t>
      </w:r>
    </w:p>
    <w:p w14:paraId="67412FAD" w14:textId="6A05EEC0" w:rsidR="00993299" w:rsidRPr="00031E55" w:rsidRDefault="00F50A3F" w:rsidP="00993299">
      <w:pPr>
        <w:pStyle w:val="NormalWeb"/>
        <w:rPr>
          <w:rFonts w:ascii="Arial" w:hAnsi="Arial" w:cs="Arial"/>
        </w:rPr>
      </w:pPr>
      <w:r w:rsidRPr="00C57E6F">
        <w:rPr>
          <w:rFonts w:ascii="Arial" w:hAnsi="Arial" w:cs="Arial"/>
        </w:rPr>
        <w:t>I invite you to review the information, including vodcasts from the Department’s Chief Health  Advisor, Dr Keith Adam, about asbestos exposure and</w:t>
      </w:r>
      <w:r w:rsidRPr="00031E55">
        <w:rPr>
          <w:rFonts w:ascii="Arial" w:hAnsi="Arial" w:cs="Arial"/>
        </w:rPr>
        <w:t xml:space="preserve"> associated health risks at </w:t>
      </w:r>
      <w:hyperlink r:id="rId13" w:history="1">
        <w:r w:rsidRPr="00031E55">
          <w:rPr>
            <w:rStyle w:val="Hyperlink"/>
            <w:rFonts w:ascii="Arial" w:hAnsi="Arial" w:cs="Arial"/>
          </w:rPr>
          <w:t xml:space="preserve">DoE’s Asbestos </w:t>
        </w:r>
        <w:r w:rsidR="00FF6DDF">
          <w:rPr>
            <w:rStyle w:val="Hyperlink"/>
            <w:rFonts w:ascii="Arial" w:hAnsi="Arial" w:cs="Arial"/>
          </w:rPr>
          <w:t>m</w:t>
        </w:r>
        <w:r w:rsidRPr="00031E55">
          <w:rPr>
            <w:rStyle w:val="Hyperlink"/>
            <w:rFonts w:ascii="Arial" w:hAnsi="Arial" w:cs="Arial"/>
          </w:rPr>
          <w:t>anagement website</w:t>
        </w:r>
      </w:hyperlink>
      <w:r w:rsidRPr="00031E55">
        <w:rPr>
          <w:rFonts w:ascii="Arial" w:hAnsi="Arial" w:cs="Arial"/>
        </w:rPr>
        <w:t xml:space="preserve"> to assure yourself of the information I have provided.</w:t>
      </w:r>
      <w:r w:rsidR="00993299">
        <w:rPr>
          <w:rFonts w:ascii="Arial" w:hAnsi="Arial" w:cs="Arial"/>
        </w:rPr>
        <w:t xml:space="preserve"> Also, </w:t>
      </w:r>
      <w:r w:rsidR="00993299" w:rsidRPr="00031E55">
        <w:rPr>
          <w:rFonts w:ascii="Arial" w:hAnsi="Arial" w:cs="Arial"/>
        </w:rPr>
        <w:t>I have attached a departmental brochure that contains further information about asbestos risk, which you may also find helpful.</w:t>
      </w:r>
      <w:r w:rsidR="00FB3C36">
        <w:rPr>
          <w:rFonts w:ascii="Arial" w:hAnsi="Arial" w:cs="Arial"/>
        </w:rPr>
        <w:t xml:space="preserve"> </w:t>
      </w:r>
    </w:p>
    <w:p w14:paraId="05F42EA7" w14:textId="014B16AE" w:rsidR="00031E55" w:rsidRPr="00031E55" w:rsidRDefault="00031E55" w:rsidP="00993299">
      <w:pPr>
        <w:pStyle w:val="NormalWeb"/>
        <w:rPr>
          <w:rFonts w:ascii="Arial" w:hAnsi="Arial" w:cs="Arial"/>
        </w:rPr>
      </w:pPr>
      <w:r w:rsidRPr="00031E55">
        <w:rPr>
          <w:rFonts w:ascii="Arial" w:hAnsi="Arial" w:cs="Arial"/>
        </w:rPr>
        <w:t xml:space="preserve">In line with </w:t>
      </w:r>
      <w:r w:rsidR="008326A0">
        <w:rPr>
          <w:rFonts w:ascii="Arial" w:hAnsi="Arial" w:cs="Arial"/>
        </w:rPr>
        <w:t xml:space="preserve">the </w:t>
      </w:r>
      <w:r w:rsidR="00993299">
        <w:rPr>
          <w:rFonts w:ascii="Arial" w:hAnsi="Arial" w:cs="Arial"/>
        </w:rPr>
        <w:t>D</w:t>
      </w:r>
      <w:r w:rsidR="00F50A3F">
        <w:rPr>
          <w:rFonts w:ascii="Arial" w:hAnsi="Arial" w:cs="Arial"/>
        </w:rPr>
        <w:t>epartment’s</w:t>
      </w:r>
      <w:r w:rsidR="00F50A3F" w:rsidRPr="00031E55">
        <w:rPr>
          <w:rFonts w:ascii="Arial" w:hAnsi="Arial" w:cs="Arial"/>
        </w:rPr>
        <w:t xml:space="preserve"> </w:t>
      </w:r>
      <w:r w:rsidRPr="00031E55">
        <w:rPr>
          <w:rFonts w:ascii="Arial" w:hAnsi="Arial" w:cs="Arial"/>
        </w:rPr>
        <w:t>work health and</w:t>
      </w:r>
      <w:r w:rsidRPr="00031E55" w:rsidDel="00F71E00">
        <w:rPr>
          <w:rFonts w:ascii="Arial" w:hAnsi="Arial" w:cs="Arial"/>
        </w:rPr>
        <w:t xml:space="preserve"> </w:t>
      </w:r>
      <w:r w:rsidRPr="00031E55">
        <w:rPr>
          <w:rFonts w:ascii="Arial" w:hAnsi="Arial" w:cs="Arial"/>
        </w:rPr>
        <w:t xml:space="preserve">safety requirements, and due to the age of some of the Department’s buildings, an asbestos register is maintained for all departmental facilities, including for this school.  The register identifies facility materials that have or are assumed to contain asbestos.  A </w:t>
      </w:r>
      <w:r w:rsidRPr="00031E55">
        <w:rPr>
          <w:rFonts w:ascii="Arial" w:hAnsi="Arial" w:cs="Arial"/>
        </w:rPr>
        <w:lastRenderedPageBreak/>
        <w:t>review of the school’s asbestos register identified that the damaged materials [</w:t>
      </w:r>
      <w:r w:rsidRPr="00031E55">
        <w:rPr>
          <w:rFonts w:ascii="Arial" w:hAnsi="Arial" w:cs="Arial"/>
          <w:highlight w:val="yellow"/>
        </w:rPr>
        <w:t>do contain asbestos / are assumed to contain asbestos</w:t>
      </w:r>
      <w:r w:rsidRPr="00031E55">
        <w:rPr>
          <w:rFonts w:ascii="Arial" w:hAnsi="Arial" w:cs="Arial"/>
        </w:rPr>
        <w:t>].</w:t>
      </w:r>
      <w:r w:rsidR="007D2B48">
        <w:rPr>
          <w:rFonts w:ascii="Arial" w:hAnsi="Arial" w:cs="Arial"/>
        </w:rPr>
        <w:t xml:space="preserve"> </w:t>
      </w:r>
    </w:p>
    <w:p w14:paraId="575E7E1C" w14:textId="7803CCA0" w:rsidR="00031E55" w:rsidRPr="00031E55" w:rsidRDefault="00031E55" w:rsidP="00031E55">
      <w:pPr>
        <w:pStyle w:val="NormalWeb"/>
        <w:rPr>
          <w:rFonts w:ascii="Arial" w:hAnsi="Arial" w:cs="Arial"/>
        </w:rPr>
      </w:pPr>
      <w:r w:rsidRPr="00031E55">
        <w:rPr>
          <w:rFonts w:ascii="Arial" w:hAnsi="Arial" w:cs="Arial"/>
        </w:rPr>
        <w:t xml:space="preserve">The safety of students and staff is my highest priority.  </w:t>
      </w:r>
      <w:r w:rsidRPr="00031E55" w:rsidDel="005600DD">
        <w:rPr>
          <w:rFonts w:ascii="Arial" w:hAnsi="Arial" w:cs="Arial"/>
        </w:rPr>
        <w:t xml:space="preserve">Despite the evidence that the health risk from a matter such as this is very low, </w:t>
      </w:r>
      <w:r w:rsidRPr="00031E55">
        <w:rPr>
          <w:rFonts w:ascii="Arial" w:hAnsi="Arial" w:cs="Arial"/>
        </w:rPr>
        <w:t xml:space="preserve">I have initiated steps to ensure the impacted </w:t>
      </w:r>
      <w:r w:rsidRPr="007D2B48">
        <w:rPr>
          <w:rFonts w:ascii="Arial" w:hAnsi="Arial" w:cs="Arial"/>
        </w:rPr>
        <w:t>area is</w:t>
      </w:r>
      <w:r w:rsidRPr="007D2B48" w:rsidDel="005600DD">
        <w:rPr>
          <w:rFonts w:ascii="Arial" w:hAnsi="Arial" w:cs="Arial"/>
        </w:rPr>
        <w:t xml:space="preserve"> </w:t>
      </w:r>
      <w:r w:rsidR="00652650" w:rsidRPr="007D2B48">
        <w:rPr>
          <w:rFonts w:ascii="Arial" w:hAnsi="Arial" w:cs="Arial"/>
        </w:rPr>
        <w:t xml:space="preserve">only </w:t>
      </w:r>
      <w:r w:rsidRPr="007D2B48">
        <w:rPr>
          <w:rFonts w:ascii="Arial" w:hAnsi="Arial" w:cs="Arial"/>
        </w:rPr>
        <w:t>accessible</w:t>
      </w:r>
      <w:r w:rsidRPr="00031E55">
        <w:rPr>
          <w:rFonts w:ascii="Arial" w:hAnsi="Arial" w:cs="Arial"/>
        </w:rPr>
        <w:t xml:space="preserve"> to members of the school community after remediation / repair work has been completed and clearance obtained that the area is safe to re-occupy.</w:t>
      </w:r>
    </w:p>
    <w:p w14:paraId="5945ABD8" w14:textId="1D539586" w:rsidR="00031E55" w:rsidRPr="00031E55" w:rsidRDefault="00031E55" w:rsidP="00031E55">
      <w:pPr>
        <w:pStyle w:val="NormalWeb"/>
        <w:rPr>
          <w:rFonts w:ascii="Arial" w:hAnsi="Arial" w:cs="Arial"/>
        </w:rPr>
      </w:pPr>
      <w:r w:rsidRPr="00031E55">
        <w:rPr>
          <w:rFonts w:ascii="Arial" w:hAnsi="Arial" w:cs="Arial"/>
        </w:rPr>
        <w:t>Please do not hesitate to contact me if you would like further information about this matter.</w:t>
      </w:r>
    </w:p>
    <w:p w14:paraId="60DE56B5" w14:textId="77777777" w:rsidR="00031E55" w:rsidRPr="00031E55" w:rsidRDefault="00031E55" w:rsidP="00031E55">
      <w:pPr>
        <w:pStyle w:val="NormalWeb"/>
        <w:rPr>
          <w:rFonts w:ascii="Arial" w:hAnsi="Arial" w:cs="Arial"/>
        </w:rPr>
      </w:pPr>
      <w:r w:rsidRPr="00031E55">
        <w:rPr>
          <w:rFonts w:ascii="Arial" w:hAnsi="Arial" w:cs="Arial"/>
        </w:rPr>
        <w:t>Yours sincerely</w:t>
      </w:r>
    </w:p>
    <w:p w14:paraId="4CB14468" w14:textId="77777777" w:rsidR="00031E55" w:rsidRPr="00031E55" w:rsidRDefault="00031E55" w:rsidP="00031E55">
      <w:pPr>
        <w:pStyle w:val="NormalWeb"/>
        <w:rPr>
          <w:rFonts w:ascii="Arial" w:hAnsi="Arial" w:cs="Arial"/>
        </w:rPr>
      </w:pPr>
      <w:r w:rsidRPr="00031E55">
        <w:rPr>
          <w:rFonts w:ascii="Arial" w:hAnsi="Arial" w:cs="Arial"/>
        </w:rPr>
        <w:t>[</w:t>
      </w:r>
      <w:r w:rsidRPr="00031E55">
        <w:rPr>
          <w:rFonts w:ascii="Arial" w:hAnsi="Arial" w:cs="Arial"/>
          <w:highlight w:val="yellow"/>
        </w:rPr>
        <w:t>Insert signature block</w:t>
      </w:r>
      <w:r w:rsidRPr="00031E55">
        <w:rPr>
          <w:rFonts w:ascii="Arial" w:hAnsi="Arial" w:cs="Arial"/>
        </w:rPr>
        <w:t>]</w:t>
      </w:r>
    </w:p>
    <w:p w14:paraId="479A1DC7" w14:textId="77777777" w:rsidR="00D67137" w:rsidRDefault="00D67137" w:rsidP="00907963">
      <w:pPr>
        <w:rPr>
          <w:lang w:eastAsia="en-AU"/>
        </w:rPr>
      </w:pPr>
    </w:p>
    <w:p w14:paraId="7E752684" w14:textId="77777777" w:rsidR="00D67137" w:rsidRDefault="00D67137" w:rsidP="00907963">
      <w:pPr>
        <w:rPr>
          <w:lang w:eastAsia="en-AU"/>
        </w:rPr>
      </w:pPr>
    </w:p>
    <w:p w14:paraId="6F53A43D" w14:textId="77777777" w:rsidR="00F010C8" w:rsidRDefault="00F010C8" w:rsidP="00907963">
      <w:pPr>
        <w:rPr>
          <w:lang w:eastAsia="en-AU"/>
        </w:rPr>
      </w:pPr>
    </w:p>
    <w:p w14:paraId="76D0B5F6" w14:textId="77777777" w:rsidR="00F010C8" w:rsidRDefault="00F010C8">
      <w:pPr>
        <w:spacing w:after="0" w:line="240" w:lineRule="auto"/>
        <w:rPr>
          <w:rFonts w:cs="Arial"/>
          <w:bCs/>
          <w:color w:val="006B77"/>
          <w:sz w:val="32"/>
          <w:szCs w:val="40"/>
          <w:lang w:eastAsia="en-AU"/>
        </w:rPr>
      </w:pPr>
      <w:r>
        <w:rPr>
          <w:lang w:eastAsia="en-AU"/>
        </w:rPr>
        <w:br w:type="page"/>
      </w:r>
    </w:p>
    <w:p w14:paraId="3FE19DAC" w14:textId="56274C02" w:rsidR="00F010C8" w:rsidRDefault="00F010C8" w:rsidP="00F010C8">
      <w:pPr>
        <w:pStyle w:val="Heading2"/>
        <w:rPr>
          <w:lang w:eastAsia="en-AU"/>
        </w:rPr>
      </w:pPr>
      <w:r>
        <w:rPr>
          <w:lang w:eastAsia="en-AU"/>
        </w:rPr>
        <w:lastRenderedPageBreak/>
        <w:t xml:space="preserve">Template 2: Student handling of </w:t>
      </w:r>
      <w:r w:rsidR="00BA3286">
        <w:rPr>
          <w:lang w:eastAsia="en-AU"/>
        </w:rPr>
        <w:t xml:space="preserve">suspected </w:t>
      </w:r>
      <w:r w:rsidR="00B87B6D">
        <w:rPr>
          <w:lang w:eastAsia="en-AU"/>
        </w:rPr>
        <w:t>ACM</w:t>
      </w:r>
    </w:p>
    <w:p w14:paraId="4D6A9A56" w14:textId="77777777" w:rsidR="00F010C8" w:rsidRDefault="00F010C8" w:rsidP="00F010C8">
      <w:pPr>
        <w:rPr>
          <w:rFonts w:cs="Arial"/>
        </w:rPr>
      </w:pPr>
    </w:p>
    <w:p w14:paraId="0DAFC0B1" w14:textId="77777777" w:rsidR="00F010C8" w:rsidRPr="00F010C8" w:rsidRDefault="00F010C8" w:rsidP="00F010C8">
      <w:pPr>
        <w:rPr>
          <w:rFonts w:cs="Arial"/>
        </w:rPr>
      </w:pPr>
      <w:r w:rsidRPr="00F010C8">
        <w:rPr>
          <w:rFonts w:cs="Arial"/>
        </w:rPr>
        <w:t>Dear Parent/ Carer</w:t>
      </w:r>
    </w:p>
    <w:p w14:paraId="2A800BE9" w14:textId="670779BD" w:rsidR="00F010C8" w:rsidRPr="00F010C8" w:rsidRDefault="00F010C8" w:rsidP="00F010C8">
      <w:pPr>
        <w:spacing w:before="240"/>
        <w:rPr>
          <w:rFonts w:cs="Arial"/>
        </w:rPr>
      </w:pPr>
      <w:r w:rsidRPr="00F010C8">
        <w:rPr>
          <w:rFonts w:cs="Arial"/>
        </w:rPr>
        <w:t>I am writing to inform you that</w:t>
      </w:r>
      <w:r w:rsidR="007E0279">
        <w:rPr>
          <w:rFonts w:cs="Arial"/>
        </w:rPr>
        <w:t xml:space="preserve"> your child</w:t>
      </w:r>
      <w:r w:rsidRPr="00F010C8">
        <w:rPr>
          <w:rFonts w:cs="Arial"/>
        </w:rPr>
        <w:t xml:space="preserve"> handled a </w:t>
      </w:r>
      <w:r w:rsidR="00FF72BC">
        <w:rPr>
          <w:rFonts w:cs="Arial"/>
        </w:rPr>
        <w:t>[</w:t>
      </w:r>
      <w:r w:rsidR="00FF72BC" w:rsidRPr="00C57E6F">
        <w:rPr>
          <w:rFonts w:cs="Arial"/>
          <w:highlight w:val="yellow"/>
        </w:rPr>
        <w:t>Describe material found]</w:t>
      </w:r>
      <w:r w:rsidRPr="00F010C8">
        <w:rPr>
          <w:rFonts w:cs="Arial"/>
        </w:rPr>
        <w:t xml:space="preserve"> on [</w:t>
      </w:r>
      <w:r w:rsidRPr="00F010C8">
        <w:rPr>
          <w:rFonts w:cs="Arial"/>
          <w:highlight w:val="yellow"/>
        </w:rPr>
        <w:t>insert date</w:t>
      </w:r>
      <w:r w:rsidRPr="00F010C8">
        <w:rPr>
          <w:rFonts w:cs="Arial"/>
        </w:rPr>
        <w:t xml:space="preserve">], which may have contained asbestos.  </w:t>
      </w:r>
      <w:r w:rsidR="007E0279">
        <w:rPr>
          <w:rFonts w:cs="Arial"/>
        </w:rPr>
        <w:t>Your child</w:t>
      </w:r>
      <w:r w:rsidRPr="00F010C8">
        <w:rPr>
          <w:rFonts w:cs="Arial"/>
        </w:rPr>
        <w:t xml:space="preserve"> has indicated the material was obtained from [</w:t>
      </w:r>
      <w:r w:rsidRPr="00F010C8">
        <w:rPr>
          <w:rFonts w:cs="Arial"/>
          <w:highlight w:val="yellow"/>
        </w:rPr>
        <w:t>insert area</w:t>
      </w:r>
      <w:r w:rsidRPr="00F010C8">
        <w:rPr>
          <w:rFonts w:cs="Arial"/>
        </w:rPr>
        <w:t>].  Access to the material has since been restricted and actions taken to obtain laboratory analysis of the material.</w:t>
      </w:r>
    </w:p>
    <w:p w14:paraId="0D55B9AC" w14:textId="77777777" w:rsidR="00F010C8" w:rsidRPr="00F010C8" w:rsidRDefault="00F010C8" w:rsidP="00F010C8">
      <w:pPr>
        <w:spacing w:before="240"/>
        <w:rPr>
          <w:rFonts w:cs="Arial"/>
        </w:rPr>
      </w:pPr>
      <w:r w:rsidRPr="00F010C8">
        <w:rPr>
          <w:rFonts w:cs="Arial"/>
        </w:rPr>
        <w:t>The Department of Education takes student handling of suspected asbestos containing materials very seriously.  Consequently, suspect materials are treated as asbestos until proven otherwise.</w:t>
      </w:r>
    </w:p>
    <w:p w14:paraId="2CC0AEA9" w14:textId="67140429" w:rsidR="00F010C8" w:rsidRPr="00F010C8" w:rsidRDefault="00197253" w:rsidP="00F010C8">
      <w:pPr>
        <w:spacing w:before="240"/>
        <w:rPr>
          <w:rFonts w:cs="Arial"/>
        </w:rPr>
      </w:pPr>
      <w:r>
        <w:rPr>
          <w:rFonts w:cs="Arial"/>
        </w:rPr>
        <w:t>[</w:t>
      </w:r>
      <w:r w:rsidRPr="00092D42">
        <w:rPr>
          <w:rFonts w:cs="Arial"/>
          <w:highlight w:val="yellow"/>
        </w:rPr>
        <w:t>If relevant (e</w:t>
      </w:r>
      <w:r w:rsidR="00A45CFE" w:rsidRPr="00092D42">
        <w:rPr>
          <w:rFonts w:cs="Arial"/>
          <w:highlight w:val="yellow"/>
        </w:rPr>
        <w:t xml:space="preserve">.g. soils related) - </w:t>
      </w:r>
      <w:r w:rsidR="00F010C8" w:rsidRPr="00092D42">
        <w:rPr>
          <w:rFonts w:cs="Arial"/>
          <w:highlight w:val="yellow"/>
        </w:rPr>
        <w:t>Unfortunately, history of land use has meant that materials, of unknown content, surface in the school’s soil from time to time.</w:t>
      </w:r>
      <w:r w:rsidR="00092D42">
        <w:rPr>
          <w:rFonts w:cs="Arial"/>
        </w:rPr>
        <w:t>]</w:t>
      </w:r>
      <w:r w:rsidR="00F010C8" w:rsidRPr="00F010C8">
        <w:rPr>
          <w:rFonts w:cs="Arial"/>
        </w:rPr>
        <w:t xml:space="preserve">  When such events occur, access to the impacted area is restricted until the area is made safe.  [</w:t>
      </w:r>
      <w:r w:rsidR="00F010C8" w:rsidRPr="00F010C8">
        <w:rPr>
          <w:rFonts w:cs="Arial"/>
          <w:highlight w:val="yellow"/>
        </w:rPr>
        <w:t>If relevant insert – The discovery of this material has been added to the school’s Asbestos in Soils Site Management Plan, which sets out an inspection schedule for locations in which asbestos containing materials have been found</w:t>
      </w:r>
      <w:r w:rsidR="00F010C8" w:rsidRPr="00F010C8">
        <w:rPr>
          <w:rFonts w:cs="Arial"/>
        </w:rPr>
        <w:t xml:space="preserve">.]  </w:t>
      </w:r>
    </w:p>
    <w:p w14:paraId="76F9658E" w14:textId="124C1F6A" w:rsidR="00F010C8" w:rsidRPr="00F010C8" w:rsidRDefault="00F010C8" w:rsidP="00F010C8">
      <w:pPr>
        <w:spacing w:before="240"/>
        <w:rPr>
          <w:rFonts w:cs="Arial"/>
        </w:rPr>
      </w:pPr>
      <w:r w:rsidRPr="00F010C8">
        <w:rPr>
          <w:rFonts w:cs="Arial"/>
        </w:rPr>
        <w:t xml:space="preserve">I understand you may be </w:t>
      </w:r>
      <w:r w:rsidR="002317ED">
        <w:rPr>
          <w:rFonts w:cs="Arial"/>
        </w:rPr>
        <w:t>concerned</w:t>
      </w:r>
      <w:r w:rsidRPr="00F010C8">
        <w:rPr>
          <w:rFonts w:cs="Arial"/>
        </w:rPr>
        <w:t xml:space="preserve"> by the information I have provided.  However, </w:t>
      </w:r>
      <w:r w:rsidR="00904339">
        <w:rPr>
          <w:rFonts w:cs="Arial"/>
        </w:rPr>
        <w:t>research</w:t>
      </w:r>
      <w:r w:rsidR="00BA7540">
        <w:rPr>
          <w:rFonts w:cs="Arial"/>
        </w:rPr>
        <w:t xml:space="preserve"> </w:t>
      </w:r>
      <w:r w:rsidRPr="00F010C8">
        <w:rPr>
          <w:rFonts w:cs="Arial"/>
        </w:rPr>
        <w:t xml:space="preserve">evidence </w:t>
      </w:r>
      <w:r w:rsidR="00292F72">
        <w:rPr>
          <w:rFonts w:cs="Arial"/>
        </w:rPr>
        <w:t>concludes</w:t>
      </w:r>
      <w:r w:rsidR="00292F72" w:rsidRPr="00F010C8">
        <w:rPr>
          <w:rFonts w:cs="Arial"/>
        </w:rPr>
        <w:t xml:space="preserve"> </w:t>
      </w:r>
      <w:r w:rsidRPr="00F010C8">
        <w:rPr>
          <w:rFonts w:cs="Arial"/>
        </w:rPr>
        <w:t>that an isolated event involving the handling of asbestos containing material is unlikely to create risk to</w:t>
      </w:r>
      <w:r w:rsidR="00F92373">
        <w:rPr>
          <w:rFonts w:cs="Arial"/>
        </w:rPr>
        <w:t xml:space="preserve"> your child’s h</w:t>
      </w:r>
      <w:r w:rsidRPr="00F010C8">
        <w:rPr>
          <w:rFonts w:cs="Arial"/>
        </w:rPr>
        <w:t>ealth.  Accordingly, this incident did not require notification to the Work Health and Safety Regulator.</w:t>
      </w:r>
    </w:p>
    <w:p w14:paraId="65ED7592" w14:textId="5BA10C57" w:rsidR="00EB7B78" w:rsidRPr="00F010C8" w:rsidRDefault="00F010C8" w:rsidP="00EB7B78">
      <w:pPr>
        <w:pStyle w:val="NormalWeb"/>
        <w:rPr>
          <w:rFonts w:ascii="Arial" w:hAnsi="Arial" w:cs="Arial"/>
        </w:rPr>
      </w:pPr>
      <w:r w:rsidRPr="00C57E6F">
        <w:rPr>
          <w:rFonts w:ascii="Arial" w:hAnsi="Arial" w:cs="Arial"/>
        </w:rPr>
        <w:t xml:space="preserve">I invite you to review the information, including vodcasts from the Department’s Chief Health Advisor, about asbestos exposure and associated health risks at </w:t>
      </w:r>
      <w:hyperlink r:id="rId14" w:history="1">
        <w:r w:rsidR="00031E55" w:rsidRPr="00C57E6F">
          <w:rPr>
            <w:rStyle w:val="Hyperlink"/>
            <w:rFonts w:ascii="Arial" w:hAnsi="Arial" w:cs="Arial"/>
          </w:rPr>
          <w:t xml:space="preserve">DoE’s Asbestos </w:t>
        </w:r>
        <w:r w:rsidR="00FF6DDF">
          <w:rPr>
            <w:rStyle w:val="Hyperlink"/>
            <w:rFonts w:ascii="Arial" w:hAnsi="Arial" w:cs="Arial"/>
          </w:rPr>
          <w:t>m</w:t>
        </w:r>
        <w:r w:rsidR="00031E55" w:rsidRPr="00C57E6F">
          <w:rPr>
            <w:rStyle w:val="Hyperlink"/>
            <w:rFonts w:ascii="Arial" w:hAnsi="Arial" w:cs="Arial"/>
          </w:rPr>
          <w:t>anagemen</w:t>
        </w:r>
        <w:r w:rsidR="00031E55" w:rsidRPr="00C57E6F">
          <w:rPr>
            <w:rStyle w:val="Hyperlink"/>
            <w:rFonts w:ascii="Arial" w:hAnsi="Arial" w:cs="Arial"/>
          </w:rPr>
          <w:t>t</w:t>
        </w:r>
        <w:r w:rsidR="00031E55" w:rsidRPr="00C57E6F">
          <w:rPr>
            <w:rStyle w:val="Hyperlink"/>
            <w:rFonts w:ascii="Arial" w:hAnsi="Arial" w:cs="Arial"/>
          </w:rPr>
          <w:t xml:space="preserve"> website</w:t>
        </w:r>
      </w:hyperlink>
      <w:r w:rsidR="00031E55" w:rsidRPr="00C57E6F">
        <w:rPr>
          <w:rFonts w:ascii="Arial" w:hAnsi="Arial" w:cs="Arial"/>
        </w:rPr>
        <w:t xml:space="preserve"> </w:t>
      </w:r>
      <w:r w:rsidRPr="00C57E6F">
        <w:rPr>
          <w:rFonts w:ascii="Arial" w:hAnsi="Arial" w:cs="Arial"/>
        </w:rPr>
        <w:t>to assure yourself of the information I have provided.</w:t>
      </w:r>
      <w:r w:rsidR="00EB7B78">
        <w:rPr>
          <w:rFonts w:cs="Arial"/>
        </w:rPr>
        <w:t xml:space="preserve"> </w:t>
      </w:r>
      <w:r w:rsidR="00EB7B78" w:rsidRPr="00F010C8">
        <w:rPr>
          <w:rFonts w:ascii="Arial" w:hAnsi="Arial" w:cs="Arial"/>
        </w:rPr>
        <w:t>I have attached a departmental brochure that contains further information about asbestos risk, which you may also find helpful.</w:t>
      </w:r>
    </w:p>
    <w:p w14:paraId="58B9E275" w14:textId="61C455A7" w:rsidR="00F010C8" w:rsidRPr="00F010C8" w:rsidRDefault="00F010C8" w:rsidP="00F010C8">
      <w:pPr>
        <w:spacing w:before="240"/>
        <w:rPr>
          <w:rFonts w:cs="Arial"/>
        </w:rPr>
      </w:pPr>
    </w:p>
    <w:p w14:paraId="6E3195AB" w14:textId="77777777" w:rsidR="00F010C8" w:rsidRPr="00F010C8" w:rsidRDefault="00F010C8" w:rsidP="00F010C8">
      <w:pPr>
        <w:pStyle w:val="NormalWeb"/>
        <w:rPr>
          <w:rFonts w:ascii="Arial" w:hAnsi="Arial" w:cs="Arial"/>
        </w:rPr>
      </w:pPr>
      <w:r w:rsidRPr="00F010C8">
        <w:rPr>
          <w:rFonts w:ascii="Arial" w:hAnsi="Arial" w:cs="Arial"/>
        </w:rPr>
        <w:lastRenderedPageBreak/>
        <w:t>The safety of students and staff is my highest priority.  As I have highlighted above, access to the impacted area will remain restricted until remediation works have been completed and clearance has been given for the area to be re-occupied.</w:t>
      </w:r>
    </w:p>
    <w:p w14:paraId="7A1BF502" w14:textId="77777777" w:rsidR="00F010C8" w:rsidRPr="00F010C8" w:rsidRDefault="00F010C8" w:rsidP="00F010C8">
      <w:pPr>
        <w:pStyle w:val="NormalWeb"/>
        <w:rPr>
          <w:rFonts w:ascii="Arial" w:hAnsi="Arial" w:cs="Arial"/>
        </w:rPr>
      </w:pPr>
      <w:r w:rsidRPr="00F010C8">
        <w:rPr>
          <w:rFonts w:ascii="Arial" w:hAnsi="Arial" w:cs="Arial"/>
        </w:rPr>
        <w:t xml:space="preserve">I will contact you again once the laboratory results are available.  </w:t>
      </w:r>
    </w:p>
    <w:p w14:paraId="1D934DEE" w14:textId="1D298D95" w:rsidR="00F010C8" w:rsidRPr="00F010C8" w:rsidRDefault="00F010C8" w:rsidP="00F010C8">
      <w:pPr>
        <w:pStyle w:val="NormalWeb"/>
        <w:rPr>
          <w:rFonts w:ascii="Arial" w:hAnsi="Arial" w:cs="Arial"/>
        </w:rPr>
      </w:pPr>
      <w:r w:rsidRPr="00F010C8">
        <w:rPr>
          <w:rFonts w:ascii="Arial" w:hAnsi="Arial" w:cs="Arial"/>
        </w:rPr>
        <w:t>Please do not hesitate to contact me if you would like further information about this matter.</w:t>
      </w:r>
    </w:p>
    <w:p w14:paraId="37217535" w14:textId="77777777" w:rsidR="00F010C8" w:rsidRPr="00F010C8" w:rsidRDefault="00F010C8" w:rsidP="00F010C8">
      <w:pPr>
        <w:pStyle w:val="NormalWeb"/>
        <w:rPr>
          <w:rFonts w:ascii="Arial" w:hAnsi="Arial" w:cs="Arial"/>
        </w:rPr>
      </w:pPr>
      <w:r w:rsidRPr="00F010C8">
        <w:rPr>
          <w:rFonts w:ascii="Arial" w:hAnsi="Arial" w:cs="Arial"/>
        </w:rPr>
        <w:t>Yours sincerely</w:t>
      </w:r>
    </w:p>
    <w:p w14:paraId="199A529D" w14:textId="77777777" w:rsidR="00F010C8" w:rsidRPr="00F010C8" w:rsidRDefault="00F010C8" w:rsidP="00F010C8">
      <w:pPr>
        <w:pStyle w:val="NormalWeb"/>
        <w:rPr>
          <w:rFonts w:ascii="Arial" w:hAnsi="Arial" w:cs="Arial"/>
        </w:rPr>
      </w:pPr>
      <w:r w:rsidRPr="00F010C8">
        <w:rPr>
          <w:rFonts w:ascii="Arial" w:hAnsi="Arial" w:cs="Arial"/>
        </w:rPr>
        <w:t>[</w:t>
      </w:r>
      <w:r w:rsidRPr="00F010C8">
        <w:rPr>
          <w:rFonts w:ascii="Arial" w:hAnsi="Arial" w:cs="Arial"/>
          <w:highlight w:val="yellow"/>
        </w:rPr>
        <w:t>Insert signature block</w:t>
      </w:r>
      <w:r w:rsidRPr="00F010C8">
        <w:rPr>
          <w:rFonts w:ascii="Arial" w:hAnsi="Arial" w:cs="Arial"/>
        </w:rPr>
        <w:t>]</w:t>
      </w:r>
    </w:p>
    <w:p w14:paraId="50601B23" w14:textId="77777777" w:rsidR="00F010C8" w:rsidRDefault="00F010C8" w:rsidP="00907963">
      <w:pPr>
        <w:rPr>
          <w:lang w:eastAsia="en-AU"/>
        </w:rPr>
      </w:pPr>
    </w:p>
    <w:p w14:paraId="11FE0035" w14:textId="77777777" w:rsidR="00F010C8" w:rsidRDefault="00F010C8">
      <w:pPr>
        <w:spacing w:after="0" w:line="240" w:lineRule="auto"/>
        <w:rPr>
          <w:lang w:eastAsia="en-AU"/>
        </w:rPr>
      </w:pPr>
      <w:r>
        <w:rPr>
          <w:lang w:eastAsia="en-AU"/>
        </w:rPr>
        <w:br w:type="page"/>
      </w:r>
    </w:p>
    <w:p w14:paraId="585AB9B5" w14:textId="33A4D36B" w:rsidR="00F010C8" w:rsidRDefault="00F010C8" w:rsidP="00F010C8">
      <w:pPr>
        <w:pStyle w:val="Heading2"/>
        <w:rPr>
          <w:lang w:eastAsia="en-AU"/>
        </w:rPr>
      </w:pPr>
      <w:r>
        <w:rPr>
          <w:lang w:eastAsia="en-AU"/>
        </w:rPr>
        <w:lastRenderedPageBreak/>
        <w:t xml:space="preserve">Template 2.1: Student handling of </w:t>
      </w:r>
      <w:r w:rsidR="00672C79">
        <w:rPr>
          <w:lang w:eastAsia="en-AU"/>
        </w:rPr>
        <w:t xml:space="preserve">suspected </w:t>
      </w:r>
      <w:r w:rsidR="002102B9">
        <w:rPr>
          <w:lang w:eastAsia="en-AU"/>
        </w:rPr>
        <w:t>ACM</w:t>
      </w:r>
      <w:r>
        <w:rPr>
          <w:lang w:eastAsia="en-AU"/>
        </w:rPr>
        <w:t xml:space="preserve"> follow up letter – Non-ACM confirmation</w:t>
      </w:r>
    </w:p>
    <w:p w14:paraId="2B934765" w14:textId="77777777" w:rsidR="00F010C8" w:rsidRDefault="00F010C8" w:rsidP="00907963">
      <w:pPr>
        <w:rPr>
          <w:lang w:eastAsia="en-AU"/>
        </w:rPr>
      </w:pPr>
    </w:p>
    <w:p w14:paraId="4C26C415" w14:textId="77777777" w:rsidR="00F010C8" w:rsidRPr="00F010C8" w:rsidRDefault="00F010C8" w:rsidP="00F010C8">
      <w:pPr>
        <w:rPr>
          <w:rFonts w:cs="Arial"/>
        </w:rPr>
      </w:pPr>
      <w:r w:rsidRPr="00F010C8">
        <w:rPr>
          <w:rFonts w:cs="Arial"/>
        </w:rPr>
        <w:t>Dear Parent/ Carer</w:t>
      </w:r>
    </w:p>
    <w:p w14:paraId="063D4408" w14:textId="3EB813DD" w:rsidR="00F010C8" w:rsidRPr="00F010C8" w:rsidRDefault="00F010C8" w:rsidP="00F010C8">
      <w:pPr>
        <w:spacing w:before="240"/>
        <w:rPr>
          <w:rFonts w:cs="Arial"/>
        </w:rPr>
      </w:pPr>
      <w:r w:rsidRPr="00F010C8">
        <w:rPr>
          <w:rFonts w:cs="Arial"/>
        </w:rPr>
        <w:t>I am writing as a follow-up to my communication on [</w:t>
      </w:r>
      <w:r w:rsidRPr="00F010C8">
        <w:rPr>
          <w:rFonts w:cs="Arial"/>
          <w:highlight w:val="yellow"/>
        </w:rPr>
        <w:t>insert date</w:t>
      </w:r>
      <w:r w:rsidRPr="00F010C8">
        <w:rPr>
          <w:rFonts w:cs="Arial"/>
        </w:rPr>
        <w:t xml:space="preserve">] regarding </w:t>
      </w:r>
      <w:r w:rsidR="00A7336D">
        <w:rPr>
          <w:rFonts w:cs="Arial"/>
        </w:rPr>
        <w:t xml:space="preserve">your child </w:t>
      </w:r>
      <w:r w:rsidRPr="00F010C8">
        <w:rPr>
          <w:rFonts w:cs="Arial"/>
        </w:rPr>
        <w:t>handling</w:t>
      </w:r>
      <w:r w:rsidR="00A7336D">
        <w:rPr>
          <w:rFonts w:cs="Arial"/>
        </w:rPr>
        <w:t xml:space="preserve"> </w:t>
      </w:r>
      <w:r w:rsidRPr="00F010C8">
        <w:rPr>
          <w:rFonts w:cs="Arial"/>
        </w:rPr>
        <w:t xml:space="preserve">material </w:t>
      </w:r>
      <w:r w:rsidR="00ED6708">
        <w:rPr>
          <w:rFonts w:cs="Arial"/>
        </w:rPr>
        <w:t xml:space="preserve">suspected to </w:t>
      </w:r>
      <w:r w:rsidRPr="00F010C8">
        <w:rPr>
          <w:rFonts w:cs="Arial"/>
        </w:rPr>
        <w:t>contain asbestos.</w:t>
      </w:r>
    </w:p>
    <w:p w14:paraId="7DE1961D" w14:textId="59DB02E2" w:rsidR="001111E8" w:rsidRDefault="00144D83" w:rsidP="00F010C8">
      <w:pPr>
        <w:spacing w:before="240"/>
        <w:rPr>
          <w:rFonts w:cs="Arial"/>
        </w:rPr>
      </w:pPr>
      <w:r w:rsidRPr="00C57E6F">
        <w:rPr>
          <w:rFonts w:cs="Arial"/>
        </w:rPr>
        <w:t xml:space="preserve">I am </w:t>
      </w:r>
      <w:r w:rsidR="00F010C8" w:rsidRPr="00C57E6F">
        <w:rPr>
          <w:rFonts w:cs="Arial"/>
        </w:rPr>
        <w:t>pleased to inform you that</w:t>
      </w:r>
      <w:r w:rsidR="00F010C8" w:rsidRPr="00F010C8">
        <w:rPr>
          <w:rFonts w:cs="Arial"/>
        </w:rPr>
        <w:t xml:space="preserve"> the analysis results for the material in question has been returned and confirms that the material handled does not contain asbestos.  I am mindful that this matter may have caused you some concern, so I hope this information provides </w:t>
      </w:r>
      <w:r w:rsidR="005411F6">
        <w:rPr>
          <w:rFonts w:cs="Arial"/>
        </w:rPr>
        <w:t>you with</w:t>
      </w:r>
      <w:r w:rsidR="005411F6" w:rsidRPr="00F010C8">
        <w:rPr>
          <w:rFonts w:cs="Arial"/>
        </w:rPr>
        <w:t xml:space="preserve"> </w:t>
      </w:r>
      <w:r w:rsidR="00F010C8" w:rsidRPr="00F010C8">
        <w:rPr>
          <w:rFonts w:cs="Arial"/>
        </w:rPr>
        <w:t xml:space="preserve">assurance that </w:t>
      </w:r>
      <w:r w:rsidR="005411F6">
        <w:rPr>
          <w:rFonts w:cs="Arial"/>
        </w:rPr>
        <w:t>the Department has managed the matter</w:t>
      </w:r>
      <w:r w:rsidR="001111E8">
        <w:rPr>
          <w:rFonts w:cs="Arial"/>
        </w:rPr>
        <w:t xml:space="preserve"> with the safety of your child as a priority. </w:t>
      </w:r>
    </w:p>
    <w:p w14:paraId="5C32F7EE" w14:textId="77777777" w:rsidR="00F010C8" w:rsidRPr="00F010C8" w:rsidRDefault="00F010C8" w:rsidP="00F010C8">
      <w:pPr>
        <w:pStyle w:val="NormalWeb"/>
        <w:rPr>
          <w:rFonts w:ascii="Arial" w:hAnsi="Arial" w:cs="Arial"/>
        </w:rPr>
      </w:pPr>
      <w:r w:rsidRPr="00F010C8">
        <w:rPr>
          <w:rFonts w:ascii="Arial" w:hAnsi="Arial" w:cs="Arial"/>
        </w:rPr>
        <w:t xml:space="preserve">I trust you are satisfied with the information that has been provided to you in relation to this matter.  </w:t>
      </w:r>
      <w:r w:rsidRPr="00F010C8">
        <w:rPr>
          <w:rFonts w:ascii="Arial" w:eastAsia="Times New Roman" w:hAnsi="Arial" w:cs="Arial"/>
          <w:lang w:eastAsia="en-GB"/>
        </w:rPr>
        <w:t>Please do not hesitate</w:t>
      </w:r>
      <w:r w:rsidRPr="00F010C8">
        <w:rPr>
          <w:rFonts w:ascii="Arial" w:hAnsi="Arial" w:cs="Arial"/>
        </w:rPr>
        <w:t xml:space="preserve"> to contact</w:t>
      </w:r>
      <w:r w:rsidRPr="00F010C8">
        <w:rPr>
          <w:rFonts w:ascii="Arial" w:eastAsia="Times New Roman" w:hAnsi="Arial" w:cs="Arial"/>
          <w:lang w:eastAsia="en-GB"/>
        </w:rPr>
        <w:t xml:space="preserve"> me if you would like any further information.</w:t>
      </w:r>
    </w:p>
    <w:p w14:paraId="2A5E39E8" w14:textId="77777777" w:rsidR="00F010C8" w:rsidRPr="00F010C8" w:rsidRDefault="00F010C8" w:rsidP="00F010C8">
      <w:pPr>
        <w:pStyle w:val="NormalWeb"/>
        <w:rPr>
          <w:rFonts w:ascii="Arial" w:hAnsi="Arial" w:cs="Arial"/>
        </w:rPr>
      </w:pPr>
      <w:r w:rsidRPr="00F010C8">
        <w:rPr>
          <w:rFonts w:ascii="Arial" w:hAnsi="Arial" w:cs="Arial"/>
        </w:rPr>
        <w:t>Yours sincerely</w:t>
      </w:r>
    </w:p>
    <w:p w14:paraId="7BE047F4" w14:textId="77777777" w:rsidR="00F010C8" w:rsidRPr="00F010C8" w:rsidRDefault="00F010C8" w:rsidP="00F010C8">
      <w:pPr>
        <w:pStyle w:val="NormalWeb"/>
        <w:rPr>
          <w:rFonts w:ascii="Arial" w:hAnsi="Arial" w:cs="Arial"/>
        </w:rPr>
      </w:pPr>
      <w:r w:rsidRPr="00F010C8">
        <w:rPr>
          <w:rFonts w:ascii="Arial" w:hAnsi="Arial" w:cs="Arial"/>
        </w:rPr>
        <w:t>[</w:t>
      </w:r>
      <w:r w:rsidRPr="00F010C8">
        <w:rPr>
          <w:rFonts w:ascii="Arial" w:hAnsi="Arial" w:cs="Arial"/>
          <w:highlight w:val="yellow"/>
        </w:rPr>
        <w:t>Insert signature block</w:t>
      </w:r>
      <w:r w:rsidRPr="00F010C8">
        <w:rPr>
          <w:rFonts w:ascii="Arial" w:hAnsi="Arial" w:cs="Arial"/>
        </w:rPr>
        <w:t>]</w:t>
      </w:r>
    </w:p>
    <w:p w14:paraId="66355133" w14:textId="77777777" w:rsidR="00F010C8" w:rsidRDefault="00F010C8" w:rsidP="00907963">
      <w:pPr>
        <w:rPr>
          <w:lang w:eastAsia="en-AU"/>
        </w:rPr>
      </w:pPr>
    </w:p>
    <w:p w14:paraId="26791195" w14:textId="77777777" w:rsidR="00F3132F" w:rsidRDefault="00F3132F">
      <w:pPr>
        <w:spacing w:after="0" w:line="240" w:lineRule="auto"/>
        <w:rPr>
          <w:rFonts w:cs="Arial"/>
          <w:bCs/>
          <w:color w:val="006B77"/>
          <w:sz w:val="32"/>
          <w:szCs w:val="40"/>
          <w:lang w:eastAsia="en-AU"/>
        </w:rPr>
      </w:pPr>
      <w:r>
        <w:rPr>
          <w:lang w:eastAsia="en-AU"/>
        </w:rPr>
        <w:br w:type="page"/>
      </w:r>
    </w:p>
    <w:p w14:paraId="0DA444DE" w14:textId="1B7EC8C3" w:rsidR="00F010C8" w:rsidRDefault="00F010C8" w:rsidP="00F010C8">
      <w:pPr>
        <w:pStyle w:val="Heading2"/>
        <w:rPr>
          <w:lang w:eastAsia="en-AU"/>
        </w:rPr>
      </w:pPr>
      <w:r>
        <w:rPr>
          <w:lang w:eastAsia="en-AU"/>
        </w:rPr>
        <w:lastRenderedPageBreak/>
        <w:t xml:space="preserve">Template 2.2: Student handling of </w:t>
      </w:r>
      <w:r w:rsidR="00672C79">
        <w:rPr>
          <w:lang w:eastAsia="en-AU"/>
        </w:rPr>
        <w:t xml:space="preserve">suspected ACM </w:t>
      </w:r>
      <w:r>
        <w:rPr>
          <w:lang w:eastAsia="en-AU"/>
        </w:rPr>
        <w:t>follow up letter – ACM confirmation</w:t>
      </w:r>
    </w:p>
    <w:p w14:paraId="71F2B3EA" w14:textId="77777777" w:rsidR="00F010C8" w:rsidRDefault="00F010C8" w:rsidP="00907963">
      <w:pPr>
        <w:rPr>
          <w:lang w:eastAsia="en-AU"/>
        </w:rPr>
      </w:pPr>
    </w:p>
    <w:p w14:paraId="06ED0BDA" w14:textId="77777777" w:rsidR="00F3132F" w:rsidRPr="00F3132F" w:rsidRDefault="00F3132F" w:rsidP="00F3132F">
      <w:pPr>
        <w:rPr>
          <w:rFonts w:cs="Arial"/>
        </w:rPr>
      </w:pPr>
      <w:r w:rsidRPr="00F3132F">
        <w:rPr>
          <w:rFonts w:cs="Arial"/>
        </w:rPr>
        <w:t>Dear Parent/ Carer</w:t>
      </w:r>
    </w:p>
    <w:p w14:paraId="4EEC56C7" w14:textId="4E9CB90D" w:rsidR="00F3132F" w:rsidRPr="00F3132F" w:rsidRDefault="00F3132F" w:rsidP="00F3132F">
      <w:pPr>
        <w:rPr>
          <w:rFonts w:cs="Arial"/>
        </w:rPr>
      </w:pPr>
      <w:r w:rsidRPr="00F3132F">
        <w:rPr>
          <w:rFonts w:cs="Arial"/>
        </w:rPr>
        <w:t>I am writing as a follow-up to my communication on [</w:t>
      </w:r>
      <w:r w:rsidRPr="00F3132F">
        <w:rPr>
          <w:rFonts w:cs="Arial"/>
          <w:highlight w:val="yellow"/>
        </w:rPr>
        <w:t>insert date</w:t>
      </w:r>
      <w:r w:rsidRPr="00F3132F">
        <w:rPr>
          <w:rFonts w:cs="Arial"/>
        </w:rPr>
        <w:t xml:space="preserve">] regarding </w:t>
      </w:r>
      <w:r w:rsidR="00F94259">
        <w:rPr>
          <w:rFonts w:cs="Arial"/>
        </w:rPr>
        <w:t>your child</w:t>
      </w:r>
      <w:r w:rsidRPr="00F3132F">
        <w:rPr>
          <w:rFonts w:cs="Arial"/>
        </w:rPr>
        <w:t xml:space="preserve"> handling material </w:t>
      </w:r>
      <w:r w:rsidR="00423541">
        <w:rPr>
          <w:rFonts w:cs="Arial"/>
        </w:rPr>
        <w:t xml:space="preserve">suspected to contain </w:t>
      </w:r>
      <w:r w:rsidRPr="00F3132F">
        <w:rPr>
          <w:rFonts w:cs="Arial"/>
        </w:rPr>
        <w:t>asbestos.</w:t>
      </w:r>
    </w:p>
    <w:p w14:paraId="5BC9ED0E" w14:textId="6D8E19D9" w:rsidR="00F3132F" w:rsidRPr="00F3132F" w:rsidRDefault="00F3132F" w:rsidP="00F3132F">
      <w:pPr>
        <w:spacing w:before="240"/>
        <w:rPr>
          <w:rFonts w:cs="Arial"/>
        </w:rPr>
      </w:pPr>
      <w:r w:rsidRPr="00F3132F">
        <w:rPr>
          <w:rFonts w:cs="Arial"/>
        </w:rPr>
        <w:t xml:space="preserve">The laboratory results have been returned and confirm that the material handled did contain asbestos.  As highlighted in my previous letter, an isolated handling event is unlikely to create risk to a person’s health and that information is available on the </w:t>
      </w:r>
      <w:hyperlink r:id="rId15" w:history="1">
        <w:r w:rsidRPr="00E47605">
          <w:rPr>
            <w:rStyle w:val="Hyperlink"/>
            <w:rFonts w:cs="Arial"/>
          </w:rPr>
          <w:t>Department’s internet site</w:t>
        </w:r>
      </w:hyperlink>
      <w:r w:rsidRPr="00F3132F">
        <w:rPr>
          <w:rFonts w:cs="Arial"/>
        </w:rPr>
        <w:t xml:space="preserve"> to explain asbestos exposure and associated health risks.  </w:t>
      </w:r>
    </w:p>
    <w:p w14:paraId="6C9806FA" w14:textId="135C0F65" w:rsidR="00F3132F" w:rsidRPr="00F3132F" w:rsidRDefault="00F3132F" w:rsidP="00F3132F">
      <w:pPr>
        <w:spacing w:before="240"/>
        <w:rPr>
          <w:rFonts w:cs="Arial"/>
        </w:rPr>
      </w:pPr>
      <w:r w:rsidRPr="00F3132F">
        <w:rPr>
          <w:rFonts w:cs="Arial"/>
        </w:rPr>
        <w:t xml:space="preserve">I understand this information may result in you continuing to have concerns.  Accordingly, I would be pleased to refer you to </w:t>
      </w:r>
      <w:r w:rsidRPr="00C57E6F">
        <w:rPr>
          <w:rFonts w:cs="Arial"/>
        </w:rPr>
        <w:t xml:space="preserve">the </w:t>
      </w:r>
      <w:r w:rsidR="00194814" w:rsidRPr="00C57E6F">
        <w:rPr>
          <w:rFonts w:cs="Arial"/>
        </w:rPr>
        <w:t>D</w:t>
      </w:r>
      <w:r w:rsidRPr="00C57E6F">
        <w:rPr>
          <w:rFonts w:cs="Arial"/>
        </w:rPr>
        <w:t>epartment’s</w:t>
      </w:r>
      <w:r w:rsidRPr="00F3132F">
        <w:rPr>
          <w:rFonts w:cs="Arial"/>
        </w:rPr>
        <w:t xml:space="preserve"> Chief Health Advisor.  You may also like to register the event on the </w:t>
      </w:r>
      <w:hyperlink r:id="rId16" w:history="1">
        <w:r w:rsidRPr="00F3132F">
          <w:rPr>
            <w:rStyle w:val="Hyperlink"/>
            <w:rFonts w:cs="Arial"/>
          </w:rPr>
          <w:t xml:space="preserve">National </w:t>
        </w:r>
        <w:r w:rsidRPr="00F3132F">
          <w:rPr>
            <w:rStyle w:val="Hyperlink"/>
            <w:rFonts w:cs="Arial"/>
          </w:rPr>
          <w:t>A</w:t>
        </w:r>
        <w:r w:rsidRPr="00F3132F">
          <w:rPr>
            <w:rStyle w:val="Hyperlink"/>
            <w:rFonts w:cs="Arial"/>
          </w:rPr>
          <w:t>sbestos Exposure Register</w:t>
        </w:r>
      </w:hyperlink>
      <w:r w:rsidRPr="00F3132F">
        <w:rPr>
          <w:rFonts w:cs="Arial"/>
        </w:rPr>
        <w:t xml:space="preserve"> managed by the Australian Government.</w:t>
      </w:r>
    </w:p>
    <w:p w14:paraId="1F509D4F" w14:textId="0A457307" w:rsidR="00F3132F" w:rsidRPr="00F3132F" w:rsidRDefault="00F3132F" w:rsidP="00F3132F">
      <w:pPr>
        <w:pStyle w:val="NormalWeb"/>
        <w:rPr>
          <w:rFonts w:ascii="Arial" w:hAnsi="Arial" w:cs="Arial"/>
        </w:rPr>
      </w:pPr>
      <w:r w:rsidRPr="00F3132F">
        <w:rPr>
          <w:rFonts w:ascii="Arial" w:eastAsia="Times New Roman" w:hAnsi="Arial" w:cs="Arial"/>
          <w:lang w:eastAsia="en-GB"/>
        </w:rPr>
        <w:t>Please do not hesitate</w:t>
      </w:r>
      <w:r w:rsidRPr="00F3132F">
        <w:rPr>
          <w:rFonts w:ascii="Arial" w:hAnsi="Arial" w:cs="Arial"/>
        </w:rPr>
        <w:t xml:space="preserve"> to contact me if you would like any further information, including referral to the Chief Health Advisor.</w:t>
      </w:r>
    </w:p>
    <w:p w14:paraId="72AF962B" w14:textId="77777777" w:rsidR="00F3132F" w:rsidRPr="00F3132F" w:rsidRDefault="00F3132F" w:rsidP="00F3132F">
      <w:pPr>
        <w:pStyle w:val="NormalWeb"/>
        <w:rPr>
          <w:rFonts w:ascii="Arial" w:hAnsi="Arial" w:cs="Arial"/>
        </w:rPr>
      </w:pPr>
      <w:r w:rsidRPr="00F3132F">
        <w:rPr>
          <w:rFonts w:ascii="Arial" w:hAnsi="Arial" w:cs="Arial"/>
        </w:rPr>
        <w:t>Yours sincerely</w:t>
      </w:r>
    </w:p>
    <w:p w14:paraId="5520F1D8" w14:textId="77777777" w:rsidR="00F3132F" w:rsidRPr="00F3132F" w:rsidRDefault="00F3132F" w:rsidP="00F3132F">
      <w:pPr>
        <w:pStyle w:val="NormalWeb"/>
        <w:rPr>
          <w:rFonts w:ascii="Arial" w:hAnsi="Arial" w:cs="Arial"/>
        </w:rPr>
      </w:pPr>
      <w:r w:rsidRPr="00F3132F">
        <w:rPr>
          <w:rFonts w:ascii="Arial" w:hAnsi="Arial" w:cs="Arial"/>
        </w:rPr>
        <w:t>[</w:t>
      </w:r>
      <w:r w:rsidRPr="00F3132F">
        <w:rPr>
          <w:rFonts w:ascii="Arial" w:hAnsi="Arial" w:cs="Arial"/>
          <w:highlight w:val="yellow"/>
        </w:rPr>
        <w:t>Insert signature block</w:t>
      </w:r>
      <w:r w:rsidRPr="00F3132F">
        <w:rPr>
          <w:rFonts w:ascii="Arial" w:hAnsi="Arial" w:cs="Arial"/>
        </w:rPr>
        <w:t>]</w:t>
      </w:r>
    </w:p>
    <w:p w14:paraId="6BEADFFB" w14:textId="77777777" w:rsidR="00F3132F" w:rsidRDefault="00F3132F" w:rsidP="00907963">
      <w:pPr>
        <w:rPr>
          <w:lang w:eastAsia="en-AU"/>
        </w:rPr>
      </w:pPr>
    </w:p>
    <w:p w14:paraId="2C9F8B55" w14:textId="77777777" w:rsidR="00031E55" w:rsidRDefault="00031E55" w:rsidP="00907963">
      <w:pPr>
        <w:rPr>
          <w:lang w:eastAsia="en-AU"/>
        </w:rPr>
      </w:pPr>
    </w:p>
    <w:p w14:paraId="7FB10C20" w14:textId="77777777" w:rsidR="00031E55" w:rsidRDefault="00031E55" w:rsidP="00907963">
      <w:pPr>
        <w:rPr>
          <w:lang w:eastAsia="en-AU"/>
        </w:rPr>
      </w:pPr>
    </w:p>
    <w:p w14:paraId="462B1612" w14:textId="77777777" w:rsidR="00031E55" w:rsidRDefault="00031E55">
      <w:pPr>
        <w:spacing w:after="0" w:line="240" w:lineRule="auto"/>
        <w:rPr>
          <w:lang w:eastAsia="en-AU"/>
        </w:rPr>
      </w:pPr>
      <w:r>
        <w:rPr>
          <w:lang w:eastAsia="en-AU"/>
        </w:rPr>
        <w:br w:type="page"/>
      </w:r>
    </w:p>
    <w:p w14:paraId="7DFA807C" w14:textId="0CED97F0" w:rsidR="00031E55" w:rsidRDefault="00031E55" w:rsidP="00031E55">
      <w:pPr>
        <w:pStyle w:val="Heading2"/>
        <w:rPr>
          <w:lang w:eastAsia="en-AU"/>
        </w:rPr>
      </w:pPr>
      <w:r>
        <w:rPr>
          <w:lang w:eastAsia="en-AU"/>
        </w:rPr>
        <w:lastRenderedPageBreak/>
        <w:t>Template 3: Student proximity to suspected asbestos-containing dust</w:t>
      </w:r>
      <w:r w:rsidR="00022BF8">
        <w:rPr>
          <w:lang w:eastAsia="en-AU"/>
        </w:rPr>
        <w:t>/</w:t>
      </w:r>
      <w:r w:rsidR="00B3370F">
        <w:rPr>
          <w:lang w:eastAsia="en-AU"/>
        </w:rPr>
        <w:t>debris</w:t>
      </w:r>
    </w:p>
    <w:p w14:paraId="0E200DFC" w14:textId="77777777" w:rsidR="00031E55" w:rsidRDefault="00031E55" w:rsidP="00907963">
      <w:pPr>
        <w:rPr>
          <w:lang w:eastAsia="en-AU"/>
        </w:rPr>
      </w:pPr>
    </w:p>
    <w:p w14:paraId="7EC5369D" w14:textId="77777777" w:rsidR="00031E55" w:rsidRPr="00031E55" w:rsidRDefault="00031E55" w:rsidP="00031E55">
      <w:pPr>
        <w:rPr>
          <w:rFonts w:cs="Arial"/>
        </w:rPr>
      </w:pPr>
      <w:r w:rsidRPr="00031E55">
        <w:rPr>
          <w:rFonts w:cs="Arial"/>
        </w:rPr>
        <w:t>Dear Parent/ Carer</w:t>
      </w:r>
    </w:p>
    <w:p w14:paraId="6ECD1C78" w14:textId="72712C62" w:rsidR="00031E55" w:rsidRPr="00031E55" w:rsidRDefault="00031E55" w:rsidP="00031E55">
      <w:pPr>
        <w:spacing w:before="240"/>
        <w:rPr>
          <w:rFonts w:cs="Arial"/>
        </w:rPr>
      </w:pPr>
      <w:r w:rsidRPr="00031E55">
        <w:rPr>
          <w:rFonts w:cs="Arial"/>
        </w:rPr>
        <w:t xml:space="preserve">I am writing to inform you that access to </w:t>
      </w:r>
      <w:r w:rsidRPr="00031E55">
        <w:rPr>
          <w:rFonts w:cs="Arial"/>
          <w:highlight w:val="yellow"/>
        </w:rPr>
        <w:t>[Insert Area]</w:t>
      </w:r>
      <w:r w:rsidRPr="00031E55">
        <w:rPr>
          <w:rFonts w:cs="Arial"/>
        </w:rPr>
        <w:t xml:space="preserve"> was recently restricted due to the discovery of suspected asbestos-containing</w:t>
      </w:r>
      <w:r w:rsidR="00FA7777">
        <w:rPr>
          <w:rFonts w:cs="Arial"/>
        </w:rPr>
        <w:t xml:space="preserve"> </w:t>
      </w:r>
      <w:r w:rsidR="00DB11E0">
        <w:rPr>
          <w:rFonts w:cs="Arial"/>
        </w:rPr>
        <w:t>[</w:t>
      </w:r>
      <w:r w:rsidR="00DB11E0" w:rsidRPr="00DB11E0">
        <w:rPr>
          <w:rFonts w:cs="Arial"/>
          <w:highlight w:val="yellow"/>
        </w:rPr>
        <w:t xml:space="preserve">select </w:t>
      </w:r>
      <w:r w:rsidR="008056D3">
        <w:rPr>
          <w:rFonts w:cs="Arial"/>
          <w:highlight w:val="yellow"/>
        </w:rPr>
        <w:t xml:space="preserve">whichever is </w:t>
      </w:r>
      <w:r w:rsidR="00DB11E0" w:rsidRPr="00DB11E0">
        <w:rPr>
          <w:rFonts w:cs="Arial"/>
          <w:highlight w:val="yellow"/>
        </w:rPr>
        <w:t xml:space="preserve">relevant </w:t>
      </w:r>
      <w:r w:rsidR="00022BF8">
        <w:rPr>
          <w:rFonts w:cs="Arial"/>
          <w:highlight w:val="yellow"/>
        </w:rPr>
        <w:t>–</w:t>
      </w:r>
      <w:r w:rsidR="00DB11E0" w:rsidRPr="00DB11E0">
        <w:rPr>
          <w:rFonts w:cs="Arial"/>
          <w:highlight w:val="yellow"/>
        </w:rPr>
        <w:t xml:space="preserve"> </w:t>
      </w:r>
      <w:r w:rsidRPr="00022BF8">
        <w:rPr>
          <w:rFonts w:cs="Arial"/>
          <w:highlight w:val="yellow"/>
        </w:rPr>
        <w:t>dust</w:t>
      </w:r>
      <w:r w:rsidR="00022BF8" w:rsidRPr="00022BF8">
        <w:rPr>
          <w:rFonts w:cs="Arial"/>
          <w:highlight w:val="yellow"/>
        </w:rPr>
        <w:t xml:space="preserve"> </w:t>
      </w:r>
      <w:r w:rsidR="008056D3">
        <w:rPr>
          <w:rFonts w:cs="Arial"/>
          <w:highlight w:val="yellow"/>
        </w:rPr>
        <w:t>/</w:t>
      </w:r>
      <w:r w:rsidR="00022BF8" w:rsidRPr="00022BF8">
        <w:rPr>
          <w:rFonts w:cs="Arial"/>
          <w:highlight w:val="yellow"/>
        </w:rPr>
        <w:t xml:space="preserve"> debris</w:t>
      </w:r>
      <w:r w:rsidR="00022BF8">
        <w:rPr>
          <w:rFonts w:cs="Arial"/>
        </w:rPr>
        <w:t>]</w:t>
      </w:r>
      <w:r w:rsidR="00F6003A">
        <w:rPr>
          <w:rFonts w:cs="Arial"/>
        </w:rPr>
        <w:t>,</w:t>
      </w:r>
      <w:r w:rsidRPr="00031E55">
        <w:rPr>
          <w:rFonts w:cs="Arial"/>
        </w:rPr>
        <w:t xml:space="preserve"> presumed to have been left following works</w:t>
      </w:r>
      <w:r w:rsidR="00897043">
        <w:rPr>
          <w:rFonts w:cs="Arial"/>
        </w:rPr>
        <w:t>,</w:t>
      </w:r>
      <w:r w:rsidRPr="00031E55">
        <w:rPr>
          <w:rFonts w:cs="Arial"/>
        </w:rPr>
        <w:t xml:space="preserve"> and that some students were in proximity of the settled dust prior to its discovery. All </w:t>
      </w:r>
      <w:r w:rsidR="002317ED">
        <w:rPr>
          <w:rFonts w:cs="Arial"/>
        </w:rPr>
        <w:t xml:space="preserve">students and staff </w:t>
      </w:r>
      <w:r w:rsidRPr="00031E55">
        <w:rPr>
          <w:rFonts w:cs="Arial"/>
        </w:rPr>
        <w:t xml:space="preserve">were removed from the area surrounding the discovered </w:t>
      </w:r>
      <w:r w:rsidR="00285D00">
        <w:rPr>
          <w:rFonts w:cs="Arial"/>
        </w:rPr>
        <w:t>[</w:t>
      </w:r>
      <w:r w:rsidR="00285D00" w:rsidRPr="00285D00">
        <w:rPr>
          <w:rFonts w:cs="Arial"/>
          <w:highlight w:val="yellow"/>
        </w:rPr>
        <w:t>select</w:t>
      </w:r>
      <w:r w:rsidR="008056D3">
        <w:rPr>
          <w:rFonts w:cs="Arial"/>
          <w:highlight w:val="yellow"/>
        </w:rPr>
        <w:t xml:space="preserve"> whichever is</w:t>
      </w:r>
      <w:r w:rsidR="00285D00" w:rsidRPr="00285D00">
        <w:rPr>
          <w:rFonts w:cs="Arial"/>
          <w:highlight w:val="yellow"/>
        </w:rPr>
        <w:t xml:space="preserve"> relevant - </w:t>
      </w:r>
      <w:r w:rsidRPr="00285D00">
        <w:rPr>
          <w:rFonts w:cs="Arial"/>
          <w:highlight w:val="yellow"/>
        </w:rPr>
        <w:t xml:space="preserve">settled dust </w:t>
      </w:r>
      <w:r w:rsidR="008056D3">
        <w:rPr>
          <w:rFonts w:cs="Arial"/>
          <w:highlight w:val="yellow"/>
        </w:rPr>
        <w:t>/</w:t>
      </w:r>
      <w:r w:rsidR="00285D00" w:rsidRPr="00285D00">
        <w:rPr>
          <w:rFonts w:cs="Arial"/>
          <w:highlight w:val="yellow"/>
        </w:rPr>
        <w:t xml:space="preserve"> debris</w:t>
      </w:r>
      <w:r w:rsidR="00285D00">
        <w:rPr>
          <w:rFonts w:cs="Arial"/>
        </w:rPr>
        <w:t xml:space="preserve">] </w:t>
      </w:r>
      <w:r w:rsidRPr="00031E55">
        <w:rPr>
          <w:rFonts w:cs="Arial"/>
        </w:rPr>
        <w:t>and steps taken to restrict access to the impacted area.</w:t>
      </w:r>
    </w:p>
    <w:p w14:paraId="4DCA161D" w14:textId="77777777" w:rsidR="00031E55" w:rsidRPr="00031E55" w:rsidRDefault="00031E55" w:rsidP="00031E55">
      <w:pPr>
        <w:pStyle w:val="NormalWeb"/>
        <w:rPr>
          <w:rFonts w:ascii="Arial" w:hAnsi="Arial" w:cs="Arial"/>
        </w:rPr>
      </w:pPr>
      <w:r w:rsidRPr="00031E55">
        <w:rPr>
          <w:rFonts w:ascii="Arial" w:hAnsi="Arial" w:cs="Arial"/>
        </w:rPr>
        <w:t xml:space="preserve">The Department of Education takes discoveries of suspected asbestos containing materials very seriously and has measures in place to ensure effective responses to such incidents.  </w:t>
      </w:r>
    </w:p>
    <w:p w14:paraId="5CBF2D60" w14:textId="4378A7F0" w:rsidR="00031E55" w:rsidRPr="00031E55" w:rsidRDefault="00031E55" w:rsidP="00031E55">
      <w:pPr>
        <w:pStyle w:val="NormalWeb"/>
        <w:rPr>
          <w:rFonts w:ascii="Arial" w:hAnsi="Arial" w:cs="Arial"/>
        </w:rPr>
      </w:pPr>
      <w:r w:rsidRPr="00031E55">
        <w:rPr>
          <w:rFonts w:ascii="Arial" w:hAnsi="Arial" w:cs="Arial"/>
        </w:rPr>
        <w:t xml:space="preserve">In line with </w:t>
      </w:r>
      <w:r w:rsidR="009A277E">
        <w:rPr>
          <w:rFonts w:ascii="Arial" w:hAnsi="Arial" w:cs="Arial"/>
        </w:rPr>
        <w:t>the Department’s</w:t>
      </w:r>
      <w:r w:rsidR="009A277E" w:rsidRPr="00031E55">
        <w:rPr>
          <w:rFonts w:ascii="Arial" w:hAnsi="Arial" w:cs="Arial"/>
        </w:rPr>
        <w:t xml:space="preserve"> </w:t>
      </w:r>
      <w:r w:rsidRPr="00031E55">
        <w:rPr>
          <w:rFonts w:ascii="Arial" w:hAnsi="Arial" w:cs="Arial"/>
        </w:rPr>
        <w:t xml:space="preserve">work health and safety requirements, and due to the age of some </w:t>
      </w:r>
      <w:r w:rsidR="009A277E">
        <w:rPr>
          <w:rFonts w:ascii="Arial" w:hAnsi="Arial" w:cs="Arial"/>
        </w:rPr>
        <w:t>D</w:t>
      </w:r>
      <w:r w:rsidRPr="00031E55">
        <w:rPr>
          <w:rFonts w:ascii="Arial" w:hAnsi="Arial" w:cs="Arial"/>
        </w:rPr>
        <w:t>epartmental buildings, an asbestos register is maintained for all departmental facilities, including for this school. The register identifies facility materials that have or are assumed to contain asbestos.  A review of the school’s register</w:t>
      </w:r>
      <w:r w:rsidRPr="00031E55" w:rsidDel="008548FD">
        <w:rPr>
          <w:rFonts w:ascii="Arial" w:hAnsi="Arial" w:cs="Arial"/>
        </w:rPr>
        <w:t xml:space="preserve"> </w:t>
      </w:r>
      <w:r w:rsidRPr="00031E55">
        <w:rPr>
          <w:rFonts w:ascii="Arial" w:hAnsi="Arial" w:cs="Arial"/>
        </w:rPr>
        <w:t xml:space="preserve">identified that the </w:t>
      </w:r>
      <w:r w:rsidR="00933384">
        <w:rPr>
          <w:rFonts w:ascii="Arial" w:hAnsi="Arial" w:cs="Arial"/>
        </w:rPr>
        <w:t>[</w:t>
      </w:r>
      <w:r w:rsidR="008056D3">
        <w:rPr>
          <w:rFonts w:ascii="Arial" w:hAnsi="Arial" w:cs="Arial"/>
          <w:highlight w:val="yellow"/>
        </w:rPr>
        <w:t>select</w:t>
      </w:r>
      <w:r w:rsidR="00933384" w:rsidRPr="00933384">
        <w:rPr>
          <w:rFonts w:ascii="Arial" w:hAnsi="Arial" w:cs="Arial"/>
          <w:highlight w:val="yellow"/>
        </w:rPr>
        <w:t xml:space="preserve"> </w:t>
      </w:r>
      <w:r w:rsidR="00616099">
        <w:rPr>
          <w:rFonts w:ascii="Arial" w:hAnsi="Arial" w:cs="Arial"/>
          <w:highlight w:val="yellow"/>
        </w:rPr>
        <w:t xml:space="preserve">whichever is </w:t>
      </w:r>
      <w:r w:rsidR="00933384" w:rsidRPr="00933384">
        <w:rPr>
          <w:rFonts w:ascii="Arial" w:hAnsi="Arial" w:cs="Arial"/>
          <w:highlight w:val="yellow"/>
        </w:rPr>
        <w:t xml:space="preserve">relevant - </w:t>
      </w:r>
      <w:r w:rsidRPr="00933384">
        <w:rPr>
          <w:rFonts w:ascii="Arial" w:hAnsi="Arial" w:cs="Arial"/>
          <w:highlight w:val="yellow"/>
        </w:rPr>
        <w:t>settled dust</w:t>
      </w:r>
      <w:r w:rsidR="00933384" w:rsidRPr="00933384">
        <w:rPr>
          <w:rFonts w:ascii="Arial" w:hAnsi="Arial" w:cs="Arial"/>
          <w:highlight w:val="yellow"/>
        </w:rPr>
        <w:t xml:space="preserve"> </w:t>
      </w:r>
      <w:r w:rsidR="00616099">
        <w:rPr>
          <w:rFonts w:ascii="Arial" w:hAnsi="Arial" w:cs="Arial"/>
          <w:highlight w:val="yellow"/>
        </w:rPr>
        <w:t>/</w:t>
      </w:r>
      <w:r w:rsidR="00933384" w:rsidRPr="00933384">
        <w:rPr>
          <w:rFonts w:ascii="Arial" w:hAnsi="Arial" w:cs="Arial"/>
          <w:highlight w:val="yellow"/>
        </w:rPr>
        <w:t xml:space="preserve"> debris</w:t>
      </w:r>
      <w:r w:rsidR="00933384">
        <w:rPr>
          <w:rFonts w:ascii="Arial" w:hAnsi="Arial" w:cs="Arial"/>
        </w:rPr>
        <w:t>]</w:t>
      </w:r>
      <w:r w:rsidRPr="00031E55">
        <w:rPr>
          <w:rFonts w:ascii="Arial" w:hAnsi="Arial" w:cs="Arial"/>
        </w:rPr>
        <w:t xml:space="preserve"> was in an area where asbestos containing materials are present. </w:t>
      </w:r>
    </w:p>
    <w:p w14:paraId="2D3CA9B9" w14:textId="73DDE494" w:rsidR="00031E55" w:rsidRPr="00031E55" w:rsidRDefault="00031E55" w:rsidP="00031E55">
      <w:pPr>
        <w:pStyle w:val="NormalWeb"/>
        <w:rPr>
          <w:rFonts w:ascii="Arial" w:hAnsi="Arial" w:cs="Arial"/>
        </w:rPr>
      </w:pPr>
      <w:r w:rsidRPr="00031E55">
        <w:rPr>
          <w:rFonts w:ascii="Arial" w:hAnsi="Arial" w:cs="Arial"/>
        </w:rPr>
        <w:t xml:space="preserve">I understand you may be </w:t>
      </w:r>
      <w:r w:rsidR="002317ED">
        <w:rPr>
          <w:rFonts w:ascii="Arial" w:hAnsi="Arial" w:cs="Arial"/>
        </w:rPr>
        <w:t>concerned</w:t>
      </w:r>
      <w:r w:rsidRPr="00031E55">
        <w:rPr>
          <w:rFonts w:ascii="Arial" w:hAnsi="Arial" w:cs="Arial"/>
        </w:rPr>
        <w:t xml:space="preserve"> by the information I have provided.  However, </w:t>
      </w:r>
      <w:r w:rsidR="0094268F">
        <w:rPr>
          <w:rFonts w:ascii="Arial" w:hAnsi="Arial" w:cs="Arial"/>
        </w:rPr>
        <w:t xml:space="preserve">research </w:t>
      </w:r>
      <w:r w:rsidRPr="00031E55">
        <w:rPr>
          <w:rFonts w:ascii="Arial" w:hAnsi="Arial" w:cs="Arial"/>
        </w:rPr>
        <w:t xml:space="preserve">evidence </w:t>
      </w:r>
      <w:r w:rsidR="00292F72">
        <w:rPr>
          <w:rFonts w:ascii="Arial" w:hAnsi="Arial" w:cs="Arial"/>
        </w:rPr>
        <w:t>concludes</w:t>
      </w:r>
      <w:r w:rsidR="00292F72" w:rsidRPr="00031E55">
        <w:rPr>
          <w:rFonts w:ascii="Arial" w:hAnsi="Arial" w:cs="Arial"/>
        </w:rPr>
        <w:t xml:space="preserve"> </w:t>
      </w:r>
      <w:r w:rsidRPr="00031E55">
        <w:rPr>
          <w:rFonts w:ascii="Arial" w:hAnsi="Arial" w:cs="Arial"/>
        </w:rPr>
        <w:t xml:space="preserve">that </w:t>
      </w:r>
      <w:r w:rsidR="009375DD">
        <w:rPr>
          <w:rFonts w:ascii="Arial" w:hAnsi="Arial" w:cs="Arial"/>
        </w:rPr>
        <w:t>[</w:t>
      </w:r>
      <w:r w:rsidR="008056D3">
        <w:rPr>
          <w:rFonts w:ascii="Arial" w:hAnsi="Arial" w:cs="Arial"/>
          <w:highlight w:val="yellow"/>
        </w:rPr>
        <w:t>select</w:t>
      </w:r>
      <w:r w:rsidR="009375DD" w:rsidRPr="00616099">
        <w:rPr>
          <w:rFonts w:ascii="Arial" w:hAnsi="Arial" w:cs="Arial"/>
          <w:highlight w:val="yellow"/>
        </w:rPr>
        <w:t xml:space="preserve"> </w:t>
      </w:r>
      <w:r w:rsidR="00616099" w:rsidRPr="00616099">
        <w:rPr>
          <w:rFonts w:ascii="Arial" w:hAnsi="Arial" w:cs="Arial"/>
          <w:highlight w:val="yellow"/>
        </w:rPr>
        <w:t xml:space="preserve">whichever is </w:t>
      </w:r>
      <w:r w:rsidR="009375DD" w:rsidRPr="00616099">
        <w:rPr>
          <w:rFonts w:ascii="Arial" w:hAnsi="Arial" w:cs="Arial"/>
          <w:highlight w:val="yellow"/>
        </w:rPr>
        <w:t>relevant –</w:t>
      </w:r>
      <w:r w:rsidR="00616099" w:rsidRPr="00616099">
        <w:rPr>
          <w:rFonts w:ascii="Arial" w:hAnsi="Arial" w:cs="Arial"/>
          <w:highlight w:val="yellow"/>
        </w:rPr>
        <w:t xml:space="preserve"> </w:t>
      </w:r>
      <w:r w:rsidRPr="00616099">
        <w:rPr>
          <w:rFonts w:ascii="Arial" w:hAnsi="Arial" w:cs="Arial"/>
          <w:highlight w:val="yellow"/>
        </w:rPr>
        <w:t xml:space="preserve">settled asbestos containing dust </w:t>
      </w:r>
      <w:r w:rsidR="00616099" w:rsidRPr="00616099">
        <w:rPr>
          <w:rFonts w:ascii="Arial" w:hAnsi="Arial" w:cs="Arial"/>
          <w:highlight w:val="yellow"/>
        </w:rPr>
        <w:t>/ debris</w:t>
      </w:r>
      <w:r w:rsidR="00616099">
        <w:rPr>
          <w:rFonts w:ascii="Arial" w:hAnsi="Arial" w:cs="Arial"/>
        </w:rPr>
        <w:t xml:space="preserve">] </w:t>
      </w:r>
      <w:r w:rsidRPr="00031E55">
        <w:rPr>
          <w:rFonts w:ascii="Arial" w:hAnsi="Arial" w:cs="Arial"/>
        </w:rPr>
        <w:t>that is not disturbed (i.e., is not made airborne) is unlikely to create a health risk.  Accordingly, this incident did not require notification to the Work Health and Safety Regulator.</w:t>
      </w:r>
    </w:p>
    <w:p w14:paraId="0B47DCA0" w14:textId="6DDF987D" w:rsidR="00031E55" w:rsidRPr="00031E55" w:rsidRDefault="00031E55" w:rsidP="00031E55">
      <w:pPr>
        <w:pStyle w:val="NormalWeb"/>
        <w:rPr>
          <w:rFonts w:ascii="Arial" w:hAnsi="Arial" w:cs="Arial"/>
        </w:rPr>
      </w:pPr>
      <w:r w:rsidRPr="00031E55">
        <w:rPr>
          <w:rFonts w:ascii="Arial" w:hAnsi="Arial" w:cs="Arial"/>
        </w:rPr>
        <w:t xml:space="preserve">I invite you to </w:t>
      </w:r>
      <w:r w:rsidRPr="00C57E6F">
        <w:rPr>
          <w:rFonts w:ascii="Arial" w:hAnsi="Arial" w:cs="Arial"/>
        </w:rPr>
        <w:t xml:space="preserve">review the information, including vodcasts from the Department’s Chief Health Advisor, </w:t>
      </w:r>
      <w:r w:rsidR="00F11E7C" w:rsidRPr="00C57E6F">
        <w:rPr>
          <w:rFonts w:ascii="Arial" w:hAnsi="Arial" w:cs="Arial"/>
        </w:rPr>
        <w:t xml:space="preserve">Dr Keith Adam, </w:t>
      </w:r>
      <w:r w:rsidRPr="00C57E6F">
        <w:rPr>
          <w:rFonts w:ascii="Arial" w:hAnsi="Arial" w:cs="Arial"/>
        </w:rPr>
        <w:t>about</w:t>
      </w:r>
      <w:r w:rsidRPr="00031E55">
        <w:rPr>
          <w:rFonts w:ascii="Arial" w:hAnsi="Arial" w:cs="Arial"/>
        </w:rPr>
        <w:t xml:space="preserve"> asbestos exposure and associated health risks at </w:t>
      </w:r>
      <w:hyperlink r:id="rId17" w:history="1">
        <w:r w:rsidRPr="00031E55">
          <w:rPr>
            <w:rStyle w:val="Hyperlink"/>
            <w:rFonts w:ascii="Arial" w:hAnsi="Arial" w:cs="Arial"/>
          </w:rPr>
          <w:t xml:space="preserve">DoE’s Asbestos </w:t>
        </w:r>
        <w:r w:rsidR="00FF6DDF">
          <w:rPr>
            <w:rStyle w:val="Hyperlink"/>
            <w:rFonts w:ascii="Arial" w:hAnsi="Arial" w:cs="Arial"/>
          </w:rPr>
          <w:t>m</w:t>
        </w:r>
        <w:r w:rsidRPr="00031E55">
          <w:rPr>
            <w:rStyle w:val="Hyperlink"/>
            <w:rFonts w:ascii="Arial" w:hAnsi="Arial" w:cs="Arial"/>
          </w:rPr>
          <w:t>anagement website</w:t>
        </w:r>
      </w:hyperlink>
      <w:r w:rsidRPr="00031E55">
        <w:rPr>
          <w:rFonts w:ascii="Arial" w:hAnsi="Arial" w:cs="Arial"/>
        </w:rPr>
        <w:t xml:space="preserve"> to assure yourself of the information I have provided.</w:t>
      </w:r>
      <w:r w:rsidR="00F34F21">
        <w:rPr>
          <w:rFonts w:ascii="Arial" w:hAnsi="Arial" w:cs="Arial"/>
        </w:rPr>
        <w:t xml:space="preserve"> </w:t>
      </w:r>
      <w:r w:rsidR="00F34F21" w:rsidRPr="00031E55">
        <w:rPr>
          <w:rFonts w:ascii="Arial" w:hAnsi="Arial" w:cs="Arial"/>
        </w:rPr>
        <w:t xml:space="preserve">I have attached a departmental brochure that </w:t>
      </w:r>
      <w:r w:rsidR="00F34F21" w:rsidRPr="00031E55">
        <w:rPr>
          <w:rFonts w:ascii="Arial" w:hAnsi="Arial" w:cs="Arial"/>
        </w:rPr>
        <w:lastRenderedPageBreak/>
        <w:t>contains further information about asbestos risk, which you may also find helpful.</w:t>
      </w:r>
    </w:p>
    <w:p w14:paraId="5EE7A55D" w14:textId="77777777" w:rsidR="00031E55" w:rsidRPr="00031E55" w:rsidRDefault="00031E55" w:rsidP="00031E55">
      <w:pPr>
        <w:pStyle w:val="NormalWeb"/>
        <w:rPr>
          <w:rFonts w:ascii="Arial" w:hAnsi="Arial" w:cs="Arial"/>
        </w:rPr>
      </w:pPr>
      <w:r w:rsidRPr="00031E55">
        <w:rPr>
          <w:rFonts w:ascii="Arial" w:hAnsi="Arial" w:cs="Arial"/>
        </w:rPr>
        <w:t xml:space="preserve">The safety of students and staff is my highest priority.  Despite the evidence that the health risk from a matter such as this is very low, I have initiated steps to ensure the impacted area is accessible to members of the school community only after remediation/ repair work and clearance that the area is safe to re-occupy. </w:t>
      </w:r>
    </w:p>
    <w:p w14:paraId="1327C9A0" w14:textId="55CF7941" w:rsidR="00031E55" w:rsidRPr="00031E55" w:rsidRDefault="00031E55" w:rsidP="00031E55">
      <w:pPr>
        <w:pStyle w:val="NormalWeb"/>
        <w:rPr>
          <w:rFonts w:ascii="Arial" w:hAnsi="Arial" w:cs="Arial"/>
        </w:rPr>
      </w:pPr>
      <w:r w:rsidRPr="00031E55">
        <w:rPr>
          <w:rFonts w:ascii="Arial" w:hAnsi="Arial" w:cs="Arial"/>
        </w:rPr>
        <w:t>Please do not hesitate to contact me if you would like further information about this matter.</w:t>
      </w:r>
    </w:p>
    <w:p w14:paraId="786EBB97" w14:textId="77777777" w:rsidR="00031E55" w:rsidRPr="00031E55" w:rsidRDefault="00031E55" w:rsidP="00031E55">
      <w:pPr>
        <w:pStyle w:val="NormalWeb"/>
        <w:rPr>
          <w:rFonts w:ascii="Arial" w:hAnsi="Arial" w:cs="Arial"/>
        </w:rPr>
      </w:pPr>
      <w:r w:rsidRPr="00031E55">
        <w:rPr>
          <w:rFonts w:ascii="Arial" w:hAnsi="Arial" w:cs="Arial"/>
        </w:rPr>
        <w:t>Yours sincerely,</w:t>
      </w:r>
    </w:p>
    <w:p w14:paraId="4B1F8019" w14:textId="77777777" w:rsidR="00031E55" w:rsidRPr="00031E55" w:rsidRDefault="00031E55" w:rsidP="00031E55">
      <w:pPr>
        <w:pStyle w:val="NormalWeb"/>
        <w:rPr>
          <w:rFonts w:ascii="Arial" w:hAnsi="Arial" w:cs="Arial"/>
        </w:rPr>
      </w:pPr>
      <w:r w:rsidRPr="00031E55">
        <w:rPr>
          <w:rFonts w:ascii="Arial" w:hAnsi="Arial" w:cs="Arial"/>
        </w:rPr>
        <w:t>[</w:t>
      </w:r>
      <w:r w:rsidRPr="00031E55">
        <w:rPr>
          <w:rFonts w:ascii="Arial" w:eastAsia="Times New Roman" w:hAnsi="Arial" w:cs="Arial"/>
          <w:highlight w:val="yellow"/>
          <w:lang w:eastAsia="en-GB"/>
        </w:rPr>
        <w:t>Insert signature block</w:t>
      </w:r>
      <w:r w:rsidRPr="00031E55">
        <w:rPr>
          <w:rFonts w:ascii="Arial" w:hAnsi="Arial" w:cs="Arial"/>
        </w:rPr>
        <w:t>]</w:t>
      </w:r>
    </w:p>
    <w:p w14:paraId="12821CD2" w14:textId="38D0FE85" w:rsidR="00335B3D" w:rsidRDefault="00335B3D">
      <w:pPr>
        <w:spacing w:after="0" w:line="240" w:lineRule="auto"/>
        <w:rPr>
          <w:lang w:eastAsia="en-AU"/>
        </w:rPr>
      </w:pPr>
      <w:r>
        <w:rPr>
          <w:lang w:eastAsia="en-AU"/>
        </w:rPr>
        <w:br w:type="page"/>
      </w:r>
    </w:p>
    <w:p w14:paraId="3B157F8D" w14:textId="66D26DF9" w:rsidR="00335B3D" w:rsidRDefault="00335B3D" w:rsidP="00335B3D">
      <w:pPr>
        <w:pStyle w:val="Heading2"/>
        <w:rPr>
          <w:lang w:eastAsia="en-AU"/>
        </w:rPr>
      </w:pPr>
      <w:r>
        <w:rPr>
          <w:lang w:eastAsia="en-AU"/>
        </w:rPr>
        <w:lastRenderedPageBreak/>
        <w:t xml:space="preserve">Template 4: </w:t>
      </w:r>
      <w:r w:rsidR="00E807E3">
        <w:rPr>
          <w:lang w:eastAsia="en-AU"/>
        </w:rPr>
        <w:t>Asbestos dangerous incident (notifiable to the Regulator)</w:t>
      </w:r>
    </w:p>
    <w:p w14:paraId="42CB1FB6" w14:textId="77777777" w:rsidR="00335B3D" w:rsidRDefault="00335B3D" w:rsidP="00335B3D">
      <w:pPr>
        <w:rPr>
          <w:lang w:eastAsia="en-AU"/>
        </w:rPr>
      </w:pPr>
    </w:p>
    <w:p w14:paraId="058C5AA5" w14:textId="77777777" w:rsidR="00335B3D" w:rsidRPr="00031E55" w:rsidRDefault="00335B3D" w:rsidP="00335B3D">
      <w:pPr>
        <w:rPr>
          <w:rFonts w:cs="Arial"/>
        </w:rPr>
      </w:pPr>
      <w:r w:rsidRPr="00031E55">
        <w:rPr>
          <w:rFonts w:cs="Arial"/>
        </w:rPr>
        <w:t>Dear Parent/ Carer</w:t>
      </w:r>
    </w:p>
    <w:p w14:paraId="77C6D397" w14:textId="596699FC" w:rsidR="008F3700" w:rsidRDefault="00335B3D" w:rsidP="00335B3D">
      <w:pPr>
        <w:spacing w:before="240"/>
        <w:rPr>
          <w:rFonts w:cs="Arial"/>
        </w:rPr>
      </w:pPr>
      <w:r w:rsidRPr="00031E55">
        <w:rPr>
          <w:rFonts w:cs="Arial"/>
        </w:rPr>
        <w:t>I am writing to inform you</w:t>
      </w:r>
      <w:r w:rsidR="008F3700">
        <w:rPr>
          <w:rFonts w:cs="Arial"/>
        </w:rPr>
        <w:t xml:space="preserve"> [</w:t>
      </w:r>
      <w:r w:rsidR="008F3700" w:rsidRPr="00A021BC">
        <w:rPr>
          <w:rFonts w:cs="Arial"/>
          <w:highlight w:val="yellow"/>
        </w:rPr>
        <w:t>to be written in consultation with the Director, Infrastructure Safety, or the Director’s representative</w:t>
      </w:r>
      <w:r w:rsidR="008F3700">
        <w:rPr>
          <w:rFonts w:cs="Arial"/>
        </w:rPr>
        <w:t>].</w:t>
      </w:r>
    </w:p>
    <w:p w14:paraId="59F39AC7" w14:textId="77777777" w:rsidR="00335B3D" w:rsidRPr="00031E55" w:rsidRDefault="00335B3D" w:rsidP="00335B3D">
      <w:pPr>
        <w:pStyle w:val="NormalWeb"/>
        <w:rPr>
          <w:rFonts w:ascii="Arial" w:hAnsi="Arial" w:cs="Arial"/>
        </w:rPr>
      </w:pPr>
      <w:r w:rsidRPr="00031E55">
        <w:rPr>
          <w:rFonts w:ascii="Arial" w:hAnsi="Arial" w:cs="Arial"/>
        </w:rPr>
        <w:t>Please do not hesitate to contact me if you would like further information about this matter.</w:t>
      </w:r>
    </w:p>
    <w:p w14:paraId="71859AC2" w14:textId="77777777" w:rsidR="00335B3D" w:rsidRPr="00031E55" w:rsidRDefault="00335B3D" w:rsidP="00335B3D">
      <w:pPr>
        <w:pStyle w:val="NormalWeb"/>
        <w:rPr>
          <w:rFonts w:ascii="Arial" w:hAnsi="Arial" w:cs="Arial"/>
        </w:rPr>
      </w:pPr>
      <w:r w:rsidRPr="00031E55">
        <w:rPr>
          <w:rFonts w:ascii="Arial" w:hAnsi="Arial" w:cs="Arial"/>
        </w:rPr>
        <w:t>Yours sincerely,</w:t>
      </w:r>
    </w:p>
    <w:p w14:paraId="2D8EF5D8" w14:textId="77777777" w:rsidR="00335B3D" w:rsidRPr="00031E55" w:rsidRDefault="00335B3D" w:rsidP="00335B3D">
      <w:pPr>
        <w:pStyle w:val="NormalWeb"/>
        <w:rPr>
          <w:rFonts w:ascii="Arial" w:hAnsi="Arial" w:cs="Arial"/>
        </w:rPr>
      </w:pPr>
      <w:r w:rsidRPr="00031E55">
        <w:rPr>
          <w:rFonts w:ascii="Arial" w:hAnsi="Arial" w:cs="Arial"/>
        </w:rPr>
        <w:t>[</w:t>
      </w:r>
      <w:r w:rsidRPr="00031E55">
        <w:rPr>
          <w:rFonts w:ascii="Arial" w:eastAsia="Times New Roman" w:hAnsi="Arial" w:cs="Arial"/>
          <w:highlight w:val="yellow"/>
          <w:lang w:eastAsia="en-GB"/>
        </w:rPr>
        <w:t>Insert signature block</w:t>
      </w:r>
      <w:r w:rsidRPr="00031E55">
        <w:rPr>
          <w:rFonts w:ascii="Arial" w:hAnsi="Arial" w:cs="Arial"/>
        </w:rPr>
        <w:t>]</w:t>
      </w:r>
    </w:p>
    <w:p w14:paraId="44C0FF78" w14:textId="77777777" w:rsidR="00031E55" w:rsidRPr="00404BCA" w:rsidRDefault="00031E55" w:rsidP="00907963">
      <w:pPr>
        <w:rPr>
          <w:lang w:eastAsia="en-AU"/>
        </w:rPr>
      </w:pPr>
    </w:p>
    <w:sectPr w:rsidR="00031E55" w:rsidRPr="00404BCA" w:rsidSect="00B37103">
      <w:footerReference w:type="default" r:id="rId18"/>
      <w:headerReference w:type="first" r:id="rId19"/>
      <w:footerReference w:type="first" r:id="rId20"/>
      <w:pgSz w:w="11900" w:h="16840"/>
      <w:pgMar w:top="2098" w:right="2098" w:bottom="1418" w:left="2098"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F7F6" w14:textId="77777777" w:rsidR="007A60A8" w:rsidRDefault="007A60A8" w:rsidP="00190C24">
      <w:r>
        <w:separator/>
      </w:r>
    </w:p>
  </w:endnote>
  <w:endnote w:type="continuationSeparator" w:id="0">
    <w:p w14:paraId="631540B2" w14:textId="77777777" w:rsidR="007A60A8" w:rsidRDefault="007A60A8" w:rsidP="00190C24">
      <w:r>
        <w:continuationSeparator/>
      </w:r>
    </w:p>
  </w:endnote>
  <w:endnote w:type="continuationNotice" w:id="1">
    <w:p w14:paraId="13BF03FC" w14:textId="77777777" w:rsidR="007A60A8" w:rsidRDefault="007A6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D024" w14:textId="37134FB1" w:rsidR="002712BD" w:rsidRPr="00F44962" w:rsidRDefault="007F2A7F" w:rsidP="00181EE1">
    <w:pPr>
      <w:pStyle w:val="Footer"/>
      <w:spacing w:line="240" w:lineRule="auto"/>
      <w:rPr>
        <w:sz w:val="16"/>
        <w:szCs w:val="18"/>
      </w:rPr>
    </w:pPr>
    <w:r w:rsidRPr="00F44962">
      <w:rPr>
        <w:sz w:val="16"/>
        <w:szCs w:val="18"/>
      </w:rPr>
      <w:t>Uncontrolled copy. Refer to the Department of Education Policy and Procedure Register at</w:t>
    </w:r>
    <w:r w:rsidR="00181EE1">
      <w:rPr>
        <w:sz w:val="16"/>
        <w:szCs w:val="18"/>
      </w:rPr>
      <w:t xml:space="preserve"> </w:t>
    </w:r>
    <w:hyperlink r:id="rId1" w:history="1">
      <w:r w:rsidRPr="004A6B77">
        <w:rPr>
          <w:rStyle w:val="Hyperlink"/>
          <w:sz w:val="16"/>
          <w:szCs w:val="18"/>
        </w:rPr>
        <w:t>https://ppr.qed.qld.gov.au/pp/</w:t>
      </w:r>
      <w:r w:rsidR="00AF4C0A" w:rsidRPr="004A6B77">
        <w:rPr>
          <w:rStyle w:val="Hyperlink"/>
          <w:sz w:val="16"/>
          <w:szCs w:val="18"/>
        </w:rPr>
        <w:t>asbestos-incident-management-procedure</w:t>
      </w:r>
    </w:hyperlink>
    <w:r w:rsidRPr="00F44962">
      <w:rPr>
        <w:sz w:val="16"/>
        <w:szCs w:val="18"/>
      </w:rPr>
      <w:t xml:space="preserve"> to ensure you have the most current</w:t>
    </w:r>
    <w:r w:rsidR="00F44962">
      <w:rPr>
        <w:sz w:val="16"/>
        <w:szCs w:val="18"/>
      </w:rPr>
      <w:t xml:space="preserve"> </w:t>
    </w:r>
    <w:r w:rsidRPr="00F44962">
      <w:rPr>
        <w:sz w:val="16"/>
        <w:szCs w:val="18"/>
      </w:rPr>
      <w:t>version of this document.</w:t>
    </w:r>
    <w:r w:rsidR="002712BD" w:rsidRPr="00F44962">
      <w:rPr>
        <w:noProof/>
        <w:sz w:val="16"/>
        <w:szCs w:val="18"/>
        <w:lang w:eastAsia="en-AU"/>
      </w:rPr>
      <w:drawing>
        <wp:anchor distT="0" distB="0" distL="114300" distR="114300" simplePos="0" relativeHeight="251658240" behindDoc="1" locked="0" layoutInCell="1" allowOverlap="1" wp14:anchorId="59FD0C8B" wp14:editId="5BD7248F">
          <wp:simplePos x="0" y="0"/>
          <wp:positionH relativeFrom="page">
            <wp:align>left</wp:align>
          </wp:positionH>
          <wp:positionV relativeFrom="page">
            <wp:align>bottom</wp:align>
          </wp:positionV>
          <wp:extent cx="7632000" cy="1008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8EE5" w14:textId="3CFA4D58" w:rsidR="00D67137" w:rsidRPr="00F301B4" w:rsidRDefault="00635FF4" w:rsidP="00B37103">
    <w:pPr>
      <w:pStyle w:val="Footer"/>
      <w:spacing w:line="240" w:lineRule="auto"/>
      <w:ind w:left="-142" w:right="954"/>
      <w:rPr>
        <w:noProof/>
        <w:sz w:val="16"/>
        <w:szCs w:val="18"/>
        <w:lang w:eastAsia="en-AU"/>
      </w:rPr>
    </w:pPr>
    <w:r w:rsidRPr="00F301B4">
      <w:rPr>
        <w:noProof/>
        <w:sz w:val="16"/>
        <w:szCs w:val="18"/>
        <w:lang w:eastAsia="en-AU"/>
      </w:rPr>
      <w:t>Uncontrolled copy. Refer to the Department of Education Policy and Procedure Register at</w:t>
    </w:r>
    <w:r w:rsidR="00F44962">
      <w:rPr>
        <w:noProof/>
        <w:sz w:val="16"/>
        <w:szCs w:val="18"/>
        <w:lang w:eastAsia="en-AU"/>
      </w:rPr>
      <w:t xml:space="preserve"> </w:t>
    </w:r>
    <w:hyperlink r:id="rId1" w:history="1">
      <w:r w:rsidRPr="004A6B77">
        <w:rPr>
          <w:rStyle w:val="Hyperlink"/>
          <w:noProof/>
          <w:sz w:val="16"/>
          <w:szCs w:val="18"/>
          <w:lang w:eastAsia="en-AU"/>
        </w:rPr>
        <w:t>https://ppr.qed.qld.gov.au/pp/</w:t>
      </w:r>
      <w:r w:rsidR="00AF4C0A" w:rsidRPr="004A6B77">
        <w:rPr>
          <w:rStyle w:val="Hyperlink"/>
          <w:noProof/>
          <w:sz w:val="16"/>
          <w:szCs w:val="18"/>
          <w:lang w:eastAsia="en-AU"/>
        </w:rPr>
        <w:t>asbestos-incident-management-procedure</w:t>
      </w:r>
    </w:hyperlink>
    <w:r w:rsidRPr="00F301B4">
      <w:rPr>
        <w:noProof/>
        <w:sz w:val="16"/>
        <w:szCs w:val="18"/>
        <w:lang w:eastAsia="en-AU"/>
      </w:rPr>
      <w:t xml:space="preserve"> to ensure you have the most current</w:t>
    </w:r>
    <w:r w:rsidR="007F2A7F">
      <w:rPr>
        <w:noProof/>
        <w:sz w:val="16"/>
        <w:szCs w:val="18"/>
        <w:lang w:eastAsia="en-AU"/>
      </w:rPr>
      <w:t xml:space="preserve"> </w:t>
    </w:r>
    <w:r w:rsidRPr="00F301B4">
      <w:rPr>
        <w:noProof/>
        <w:sz w:val="16"/>
        <w:szCs w:val="18"/>
        <w:lang w:eastAsia="en-AU"/>
      </w:rPr>
      <w:t xml:space="preserve"> version of this document.</w:t>
    </w:r>
    <w:r w:rsidR="00D67137" w:rsidRPr="00F301B4">
      <w:rPr>
        <w:noProof/>
        <w:sz w:val="16"/>
        <w:szCs w:val="18"/>
        <w:lang w:eastAsia="en-AU"/>
      </w:rPr>
      <w:drawing>
        <wp:anchor distT="0" distB="0" distL="114300" distR="114300" simplePos="0" relativeHeight="251658241" behindDoc="1" locked="0" layoutInCell="1" allowOverlap="1" wp14:anchorId="35B2CC0F" wp14:editId="274B27E1">
          <wp:simplePos x="0" y="0"/>
          <wp:positionH relativeFrom="page">
            <wp:align>left</wp:align>
          </wp:positionH>
          <wp:positionV relativeFrom="page">
            <wp:align>bottom</wp:align>
          </wp:positionV>
          <wp:extent cx="7560000" cy="964800"/>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70DD" w14:textId="77777777" w:rsidR="007A60A8" w:rsidRDefault="007A60A8" w:rsidP="00190C24">
      <w:r>
        <w:separator/>
      </w:r>
    </w:p>
  </w:footnote>
  <w:footnote w:type="continuationSeparator" w:id="0">
    <w:p w14:paraId="250A9C0B" w14:textId="77777777" w:rsidR="007A60A8" w:rsidRDefault="007A60A8" w:rsidP="00190C24">
      <w:r>
        <w:continuationSeparator/>
      </w:r>
    </w:p>
  </w:footnote>
  <w:footnote w:type="continuationNotice" w:id="1">
    <w:p w14:paraId="63308068" w14:textId="77777777" w:rsidR="007A60A8" w:rsidRDefault="007A6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9470" w14:textId="711DCC77" w:rsidR="00146DA4" w:rsidRDefault="00294D52">
    <w:pPr>
      <w:pStyle w:val="Header"/>
    </w:pPr>
    <w:r>
      <w:rPr>
        <w:noProof/>
        <w:lang w:eastAsia="en-AU"/>
      </w:rPr>
      <w:drawing>
        <wp:anchor distT="0" distB="0" distL="114300" distR="114300" simplePos="0" relativeHeight="251658242" behindDoc="1" locked="0" layoutInCell="1" allowOverlap="1" wp14:anchorId="5CBBEE21" wp14:editId="30AB4640">
          <wp:simplePos x="0" y="0"/>
          <wp:positionH relativeFrom="column">
            <wp:align>center</wp:align>
          </wp:positionH>
          <wp:positionV relativeFrom="page">
            <wp:align>top</wp:align>
          </wp:positionV>
          <wp:extent cx="7560000" cy="64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1467F88"/>
    <w:multiLevelType w:val="hybridMultilevel"/>
    <w:tmpl w:val="9FC8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25141"/>
    <w:multiLevelType w:val="hybridMultilevel"/>
    <w:tmpl w:val="F7205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02592"/>
    <w:multiLevelType w:val="hybridMultilevel"/>
    <w:tmpl w:val="310A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F082815"/>
    <w:multiLevelType w:val="hybridMultilevel"/>
    <w:tmpl w:val="7AE07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007FB3"/>
    <w:multiLevelType w:val="hybridMultilevel"/>
    <w:tmpl w:val="AF78F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B7"/>
    <w:rsid w:val="00001680"/>
    <w:rsid w:val="00006AAD"/>
    <w:rsid w:val="00014A34"/>
    <w:rsid w:val="0002155B"/>
    <w:rsid w:val="00022BF8"/>
    <w:rsid w:val="00031E55"/>
    <w:rsid w:val="00037755"/>
    <w:rsid w:val="000419D7"/>
    <w:rsid w:val="000425F7"/>
    <w:rsid w:val="000436FC"/>
    <w:rsid w:val="000470F1"/>
    <w:rsid w:val="00055138"/>
    <w:rsid w:val="00063246"/>
    <w:rsid w:val="00092D42"/>
    <w:rsid w:val="00096893"/>
    <w:rsid w:val="000A796B"/>
    <w:rsid w:val="000B0E19"/>
    <w:rsid w:val="000B146F"/>
    <w:rsid w:val="000B38A9"/>
    <w:rsid w:val="000B61AC"/>
    <w:rsid w:val="000C4290"/>
    <w:rsid w:val="000E4E45"/>
    <w:rsid w:val="000F7FDE"/>
    <w:rsid w:val="001111E8"/>
    <w:rsid w:val="00144D83"/>
    <w:rsid w:val="00146DA4"/>
    <w:rsid w:val="00155B6E"/>
    <w:rsid w:val="0016482D"/>
    <w:rsid w:val="001669A6"/>
    <w:rsid w:val="00181EE1"/>
    <w:rsid w:val="00190C24"/>
    <w:rsid w:val="00190D6F"/>
    <w:rsid w:val="00194814"/>
    <w:rsid w:val="001949B5"/>
    <w:rsid w:val="001951AF"/>
    <w:rsid w:val="00197253"/>
    <w:rsid w:val="001A274F"/>
    <w:rsid w:val="001A413F"/>
    <w:rsid w:val="001B2375"/>
    <w:rsid w:val="001B6A68"/>
    <w:rsid w:val="00202BC6"/>
    <w:rsid w:val="00205DCE"/>
    <w:rsid w:val="002062FD"/>
    <w:rsid w:val="002102B9"/>
    <w:rsid w:val="00220DE3"/>
    <w:rsid w:val="002317ED"/>
    <w:rsid w:val="002371F7"/>
    <w:rsid w:val="00247797"/>
    <w:rsid w:val="00257915"/>
    <w:rsid w:val="002654A9"/>
    <w:rsid w:val="002707E4"/>
    <w:rsid w:val="002712BD"/>
    <w:rsid w:val="00280C9D"/>
    <w:rsid w:val="00281647"/>
    <w:rsid w:val="00285D00"/>
    <w:rsid w:val="0028699C"/>
    <w:rsid w:val="00292F72"/>
    <w:rsid w:val="00294D52"/>
    <w:rsid w:val="00294F69"/>
    <w:rsid w:val="002A57DC"/>
    <w:rsid w:val="002A64D4"/>
    <w:rsid w:val="002B3066"/>
    <w:rsid w:val="002B3ECB"/>
    <w:rsid w:val="002B47DC"/>
    <w:rsid w:val="002C02F5"/>
    <w:rsid w:val="002C3128"/>
    <w:rsid w:val="002C75CF"/>
    <w:rsid w:val="002C7603"/>
    <w:rsid w:val="002D5944"/>
    <w:rsid w:val="002E44FD"/>
    <w:rsid w:val="002F1FFA"/>
    <w:rsid w:val="002F78A2"/>
    <w:rsid w:val="00301E5D"/>
    <w:rsid w:val="003021AF"/>
    <w:rsid w:val="003049F3"/>
    <w:rsid w:val="00305416"/>
    <w:rsid w:val="0030764E"/>
    <w:rsid w:val="00320EBE"/>
    <w:rsid w:val="00326F8F"/>
    <w:rsid w:val="00335B3D"/>
    <w:rsid w:val="00373C93"/>
    <w:rsid w:val="00374B3F"/>
    <w:rsid w:val="00385A56"/>
    <w:rsid w:val="00393007"/>
    <w:rsid w:val="003A310D"/>
    <w:rsid w:val="003B0007"/>
    <w:rsid w:val="003C6DCC"/>
    <w:rsid w:val="003E3C8D"/>
    <w:rsid w:val="003E4286"/>
    <w:rsid w:val="003F3CE9"/>
    <w:rsid w:val="003F643A"/>
    <w:rsid w:val="00404BCA"/>
    <w:rsid w:val="00423541"/>
    <w:rsid w:val="00445CD3"/>
    <w:rsid w:val="004A0911"/>
    <w:rsid w:val="004A6B77"/>
    <w:rsid w:val="004B0000"/>
    <w:rsid w:val="004B0245"/>
    <w:rsid w:val="004D3B83"/>
    <w:rsid w:val="004F3883"/>
    <w:rsid w:val="004F70A4"/>
    <w:rsid w:val="00500902"/>
    <w:rsid w:val="005364D5"/>
    <w:rsid w:val="005411F6"/>
    <w:rsid w:val="00543433"/>
    <w:rsid w:val="0054413A"/>
    <w:rsid w:val="00560756"/>
    <w:rsid w:val="0057540E"/>
    <w:rsid w:val="00585B87"/>
    <w:rsid w:val="005873C2"/>
    <w:rsid w:val="005B4B84"/>
    <w:rsid w:val="005C2B05"/>
    <w:rsid w:val="005E1ACF"/>
    <w:rsid w:val="005E2311"/>
    <w:rsid w:val="005E61DC"/>
    <w:rsid w:val="005E7248"/>
    <w:rsid w:val="005F4331"/>
    <w:rsid w:val="00605C24"/>
    <w:rsid w:val="00614B60"/>
    <w:rsid w:val="00616099"/>
    <w:rsid w:val="006239A5"/>
    <w:rsid w:val="00623E5B"/>
    <w:rsid w:val="00634CF0"/>
    <w:rsid w:val="00635FF4"/>
    <w:rsid w:val="00636B71"/>
    <w:rsid w:val="00646410"/>
    <w:rsid w:val="00652650"/>
    <w:rsid w:val="006579BE"/>
    <w:rsid w:val="00672C79"/>
    <w:rsid w:val="006B4D45"/>
    <w:rsid w:val="006C3D8E"/>
    <w:rsid w:val="006D6FAD"/>
    <w:rsid w:val="006E676F"/>
    <w:rsid w:val="00715A65"/>
    <w:rsid w:val="00723ED0"/>
    <w:rsid w:val="00725DD2"/>
    <w:rsid w:val="0075288F"/>
    <w:rsid w:val="007533C5"/>
    <w:rsid w:val="00771CCE"/>
    <w:rsid w:val="00771E6B"/>
    <w:rsid w:val="0078090A"/>
    <w:rsid w:val="00796A82"/>
    <w:rsid w:val="007A156C"/>
    <w:rsid w:val="007A3416"/>
    <w:rsid w:val="007A60A8"/>
    <w:rsid w:val="007A78CA"/>
    <w:rsid w:val="007B6328"/>
    <w:rsid w:val="007D0ED0"/>
    <w:rsid w:val="007D11FC"/>
    <w:rsid w:val="007D2B48"/>
    <w:rsid w:val="007D2D89"/>
    <w:rsid w:val="007E023F"/>
    <w:rsid w:val="007E0279"/>
    <w:rsid w:val="007F2A7F"/>
    <w:rsid w:val="008056D3"/>
    <w:rsid w:val="0080579A"/>
    <w:rsid w:val="008134EF"/>
    <w:rsid w:val="008326A0"/>
    <w:rsid w:val="00841A55"/>
    <w:rsid w:val="008510D6"/>
    <w:rsid w:val="008662BD"/>
    <w:rsid w:val="0088578B"/>
    <w:rsid w:val="00886DDB"/>
    <w:rsid w:val="00897043"/>
    <w:rsid w:val="008A3EAA"/>
    <w:rsid w:val="008A478B"/>
    <w:rsid w:val="008B676A"/>
    <w:rsid w:val="008F3700"/>
    <w:rsid w:val="00904339"/>
    <w:rsid w:val="00907963"/>
    <w:rsid w:val="00917429"/>
    <w:rsid w:val="009232E6"/>
    <w:rsid w:val="00925221"/>
    <w:rsid w:val="009314BA"/>
    <w:rsid w:val="00933384"/>
    <w:rsid w:val="009375DD"/>
    <w:rsid w:val="0094268F"/>
    <w:rsid w:val="0096078C"/>
    <w:rsid w:val="0096595E"/>
    <w:rsid w:val="0098008F"/>
    <w:rsid w:val="0098112E"/>
    <w:rsid w:val="00984024"/>
    <w:rsid w:val="00991A2F"/>
    <w:rsid w:val="00993299"/>
    <w:rsid w:val="009954A9"/>
    <w:rsid w:val="009A277E"/>
    <w:rsid w:val="009B7893"/>
    <w:rsid w:val="009C68AF"/>
    <w:rsid w:val="009E1564"/>
    <w:rsid w:val="009E5EE5"/>
    <w:rsid w:val="009F02B3"/>
    <w:rsid w:val="009F547C"/>
    <w:rsid w:val="00A00460"/>
    <w:rsid w:val="00A021BC"/>
    <w:rsid w:val="00A066DD"/>
    <w:rsid w:val="00A07411"/>
    <w:rsid w:val="00A3727B"/>
    <w:rsid w:val="00A45CFE"/>
    <w:rsid w:val="00A47F67"/>
    <w:rsid w:val="00A508CD"/>
    <w:rsid w:val="00A5342F"/>
    <w:rsid w:val="00A5344A"/>
    <w:rsid w:val="00A57EB7"/>
    <w:rsid w:val="00A610EF"/>
    <w:rsid w:val="00A631F7"/>
    <w:rsid w:val="00A65710"/>
    <w:rsid w:val="00A7148C"/>
    <w:rsid w:val="00A7336D"/>
    <w:rsid w:val="00A842C4"/>
    <w:rsid w:val="00AA24D0"/>
    <w:rsid w:val="00AB0A25"/>
    <w:rsid w:val="00AB3AF8"/>
    <w:rsid w:val="00AB61F6"/>
    <w:rsid w:val="00AC555D"/>
    <w:rsid w:val="00AD2501"/>
    <w:rsid w:val="00AD4191"/>
    <w:rsid w:val="00AD43C5"/>
    <w:rsid w:val="00AF4C0A"/>
    <w:rsid w:val="00B01B7E"/>
    <w:rsid w:val="00B16705"/>
    <w:rsid w:val="00B223A4"/>
    <w:rsid w:val="00B25425"/>
    <w:rsid w:val="00B33337"/>
    <w:rsid w:val="00B3370F"/>
    <w:rsid w:val="00B34C6E"/>
    <w:rsid w:val="00B37103"/>
    <w:rsid w:val="00B44C2F"/>
    <w:rsid w:val="00B54B0F"/>
    <w:rsid w:val="00B6469A"/>
    <w:rsid w:val="00B8699D"/>
    <w:rsid w:val="00B87B6D"/>
    <w:rsid w:val="00B9771E"/>
    <w:rsid w:val="00B97B88"/>
    <w:rsid w:val="00BA3286"/>
    <w:rsid w:val="00BA7540"/>
    <w:rsid w:val="00BB7E3E"/>
    <w:rsid w:val="00BC4AA9"/>
    <w:rsid w:val="00BC6F15"/>
    <w:rsid w:val="00BD09D8"/>
    <w:rsid w:val="00BD22FA"/>
    <w:rsid w:val="00BD485A"/>
    <w:rsid w:val="00BE0ED4"/>
    <w:rsid w:val="00BE38F2"/>
    <w:rsid w:val="00C0519D"/>
    <w:rsid w:val="00C312B0"/>
    <w:rsid w:val="00C33208"/>
    <w:rsid w:val="00C406A4"/>
    <w:rsid w:val="00C444CB"/>
    <w:rsid w:val="00C44852"/>
    <w:rsid w:val="00C53389"/>
    <w:rsid w:val="00C57E6F"/>
    <w:rsid w:val="00C60449"/>
    <w:rsid w:val="00C66723"/>
    <w:rsid w:val="00C8242E"/>
    <w:rsid w:val="00C94CCB"/>
    <w:rsid w:val="00C97B78"/>
    <w:rsid w:val="00CB07AD"/>
    <w:rsid w:val="00CC1A31"/>
    <w:rsid w:val="00CC7CAC"/>
    <w:rsid w:val="00CD793C"/>
    <w:rsid w:val="00CF3518"/>
    <w:rsid w:val="00D01CD2"/>
    <w:rsid w:val="00D079F4"/>
    <w:rsid w:val="00D2611C"/>
    <w:rsid w:val="00D35131"/>
    <w:rsid w:val="00D43AA0"/>
    <w:rsid w:val="00D44CF7"/>
    <w:rsid w:val="00D67137"/>
    <w:rsid w:val="00D700DE"/>
    <w:rsid w:val="00D71817"/>
    <w:rsid w:val="00D75050"/>
    <w:rsid w:val="00D842DF"/>
    <w:rsid w:val="00D852D3"/>
    <w:rsid w:val="00D90063"/>
    <w:rsid w:val="00DA2ADD"/>
    <w:rsid w:val="00DA4112"/>
    <w:rsid w:val="00DB11E0"/>
    <w:rsid w:val="00DC5E03"/>
    <w:rsid w:val="00DD0E36"/>
    <w:rsid w:val="00DF2486"/>
    <w:rsid w:val="00DF5F3E"/>
    <w:rsid w:val="00E05EF5"/>
    <w:rsid w:val="00E14C45"/>
    <w:rsid w:val="00E2098E"/>
    <w:rsid w:val="00E254DF"/>
    <w:rsid w:val="00E317F0"/>
    <w:rsid w:val="00E41A5E"/>
    <w:rsid w:val="00E47302"/>
    <w:rsid w:val="00E47605"/>
    <w:rsid w:val="00E62A1C"/>
    <w:rsid w:val="00E67DDA"/>
    <w:rsid w:val="00E807E3"/>
    <w:rsid w:val="00E8408E"/>
    <w:rsid w:val="00E91970"/>
    <w:rsid w:val="00E94191"/>
    <w:rsid w:val="00E95C8D"/>
    <w:rsid w:val="00EA181A"/>
    <w:rsid w:val="00EA646A"/>
    <w:rsid w:val="00EB5827"/>
    <w:rsid w:val="00EB7B78"/>
    <w:rsid w:val="00ED132B"/>
    <w:rsid w:val="00ED6708"/>
    <w:rsid w:val="00EE18C0"/>
    <w:rsid w:val="00EF1457"/>
    <w:rsid w:val="00EF474F"/>
    <w:rsid w:val="00EF4AC5"/>
    <w:rsid w:val="00F010C8"/>
    <w:rsid w:val="00F11E7C"/>
    <w:rsid w:val="00F26AA2"/>
    <w:rsid w:val="00F301B4"/>
    <w:rsid w:val="00F3132F"/>
    <w:rsid w:val="00F31DAC"/>
    <w:rsid w:val="00F34F21"/>
    <w:rsid w:val="00F357EE"/>
    <w:rsid w:val="00F367B3"/>
    <w:rsid w:val="00F447A2"/>
    <w:rsid w:val="00F44962"/>
    <w:rsid w:val="00F50A3F"/>
    <w:rsid w:val="00F6003A"/>
    <w:rsid w:val="00F61CBB"/>
    <w:rsid w:val="00F6775A"/>
    <w:rsid w:val="00F85C46"/>
    <w:rsid w:val="00F87ED2"/>
    <w:rsid w:val="00F92373"/>
    <w:rsid w:val="00F94259"/>
    <w:rsid w:val="00FA3A4A"/>
    <w:rsid w:val="00FA56D8"/>
    <w:rsid w:val="00FA7777"/>
    <w:rsid w:val="00FB3C36"/>
    <w:rsid w:val="00FB3F60"/>
    <w:rsid w:val="00FB519B"/>
    <w:rsid w:val="00FB51BC"/>
    <w:rsid w:val="00FC1056"/>
    <w:rsid w:val="00FC5D58"/>
    <w:rsid w:val="00FD4BE1"/>
    <w:rsid w:val="00FE37B1"/>
    <w:rsid w:val="00FE5CA7"/>
    <w:rsid w:val="00FF21CA"/>
    <w:rsid w:val="00FF696B"/>
    <w:rsid w:val="00FF6DDF"/>
    <w:rsid w:val="00FF72BC"/>
    <w:rsid w:val="00FF7975"/>
    <w:rsid w:val="00FF7A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6700D3"/>
  <w15:chartTrackingRefBased/>
  <w15:docId w15:val="{5F82AF2B-1F2B-4759-958D-22B796C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F3132F"/>
    <w:rPr>
      <w:color w:val="0563C1" w:themeColor="hyperlink"/>
      <w:u w:val="single"/>
    </w:rPr>
  </w:style>
  <w:style w:type="table" w:styleId="TableGrid">
    <w:name w:val="Table Grid"/>
    <w:basedOn w:val="TableNormal"/>
    <w:uiPriority w:val="39"/>
    <w:rsid w:val="005E2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9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091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0C9D"/>
    <w:rPr>
      <w:sz w:val="16"/>
      <w:szCs w:val="16"/>
    </w:rPr>
  </w:style>
  <w:style w:type="paragraph" w:styleId="CommentText">
    <w:name w:val="annotation text"/>
    <w:basedOn w:val="Normal"/>
    <w:link w:val="CommentTextChar"/>
    <w:uiPriority w:val="99"/>
    <w:unhideWhenUsed/>
    <w:rsid w:val="00280C9D"/>
    <w:pPr>
      <w:spacing w:line="240" w:lineRule="auto"/>
    </w:pPr>
    <w:rPr>
      <w:sz w:val="20"/>
      <w:szCs w:val="20"/>
    </w:rPr>
  </w:style>
  <w:style w:type="character" w:customStyle="1" w:styleId="CommentTextChar">
    <w:name w:val="Comment Text Char"/>
    <w:basedOn w:val="DefaultParagraphFont"/>
    <w:link w:val="CommentText"/>
    <w:uiPriority w:val="99"/>
    <w:rsid w:val="00280C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0C9D"/>
    <w:rPr>
      <w:b/>
      <w:bCs/>
    </w:rPr>
  </w:style>
  <w:style w:type="character" w:customStyle="1" w:styleId="CommentSubjectChar">
    <w:name w:val="Comment Subject Char"/>
    <w:basedOn w:val="CommentTextChar"/>
    <w:link w:val="CommentSubject"/>
    <w:uiPriority w:val="99"/>
    <w:semiHidden/>
    <w:rsid w:val="00280C9D"/>
    <w:rPr>
      <w:rFonts w:ascii="Arial" w:hAnsi="Arial"/>
      <w:b/>
      <w:bCs/>
      <w:sz w:val="20"/>
      <w:szCs w:val="20"/>
    </w:rPr>
  </w:style>
  <w:style w:type="paragraph" w:styleId="Revision">
    <w:name w:val="Revision"/>
    <w:hidden/>
    <w:uiPriority w:val="99"/>
    <w:semiHidden/>
    <w:rsid w:val="00F31DAC"/>
    <w:rPr>
      <w:rFonts w:ascii="Arial" w:hAnsi="Arial"/>
      <w:sz w:val="22"/>
    </w:rPr>
  </w:style>
  <w:style w:type="character" w:styleId="UnresolvedMention">
    <w:name w:val="Unresolved Mention"/>
    <w:basedOn w:val="DefaultParagraphFont"/>
    <w:uiPriority w:val="99"/>
    <w:semiHidden/>
    <w:unhideWhenUsed/>
    <w:rsid w:val="002C7603"/>
    <w:rPr>
      <w:color w:val="605E5C"/>
      <w:shd w:val="clear" w:color="auto" w:fill="E1DFDD"/>
    </w:rPr>
  </w:style>
  <w:style w:type="character" w:styleId="FollowedHyperlink">
    <w:name w:val="FollowedHyperlink"/>
    <w:basedOn w:val="DefaultParagraphFont"/>
    <w:uiPriority w:val="99"/>
    <w:semiHidden/>
    <w:unhideWhenUsed/>
    <w:rsid w:val="00E47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02749585">
      <w:bodyDiv w:val="1"/>
      <w:marLeft w:val="0"/>
      <w:marRight w:val="0"/>
      <w:marTop w:val="0"/>
      <w:marBottom w:val="0"/>
      <w:divBdr>
        <w:top w:val="none" w:sz="0" w:space="0" w:color="auto"/>
        <w:left w:val="none" w:sz="0" w:space="0" w:color="auto"/>
        <w:bottom w:val="none" w:sz="0" w:space="0" w:color="auto"/>
        <w:right w:val="none" w:sz="0" w:space="0" w:color="auto"/>
      </w:divBdr>
      <w:divsChild>
        <w:div w:id="2024089957">
          <w:marLeft w:val="0"/>
          <w:marRight w:val="0"/>
          <w:marTop w:val="0"/>
          <w:marBottom w:val="0"/>
          <w:divBdr>
            <w:top w:val="none" w:sz="0" w:space="0" w:color="auto"/>
            <w:left w:val="none" w:sz="0" w:space="0" w:color="auto"/>
            <w:bottom w:val="none" w:sz="0" w:space="0" w:color="auto"/>
            <w:right w:val="none" w:sz="0" w:space="0" w:color="auto"/>
          </w:divBdr>
          <w:divsChild>
            <w:div w:id="123814559">
              <w:marLeft w:val="0"/>
              <w:marRight w:val="0"/>
              <w:marTop w:val="0"/>
              <w:marBottom w:val="0"/>
              <w:divBdr>
                <w:top w:val="none" w:sz="0" w:space="0" w:color="auto"/>
                <w:left w:val="none" w:sz="0" w:space="0" w:color="auto"/>
                <w:bottom w:val="none" w:sz="0" w:space="0" w:color="auto"/>
                <w:right w:val="none" w:sz="0" w:space="0" w:color="auto"/>
              </w:divBdr>
              <w:divsChild>
                <w:div w:id="8799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qld.gov.au/about-us/reporting-data-research/reporting/asbestos-manag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pr.mpe.qed.qld.gov.au/attachment/asbestos-management-and-waap-records-and-retention-schedule.pdf" TargetMode="External"/><Relationship Id="rId17" Type="http://schemas.openxmlformats.org/officeDocument/2006/relationships/hyperlink" Target="https://education.qld.gov.au/about-us/reporting-data-research/reporting/asbestos-management" TargetMode="External"/><Relationship Id="rId2" Type="http://schemas.openxmlformats.org/officeDocument/2006/relationships/customXml" Target="../customXml/item2.xml"/><Relationship Id="rId16" Type="http://schemas.openxmlformats.org/officeDocument/2006/relationships/hyperlink" Target="https://www.asbestossafety.gov.au/asbestos-health-risks-and-exposure/national-asbestos-exposure-regis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asbestos-management-procedure" TargetMode="External"/><Relationship Id="rId5" Type="http://schemas.openxmlformats.org/officeDocument/2006/relationships/numbering" Target="numbering.xml"/><Relationship Id="rId15" Type="http://schemas.openxmlformats.org/officeDocument/2006/relationships/hyperlink" Target="https://education.qld.gov.au/about-us/reporting-data-research/reporting/asbestos-management/regist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qld.gov.au/about-us/reporting-data-research/reporting/asbestos-manag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ppr.mpe.qed.qld.gov.au/pp/asbestos-incident-management-procedur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ppr.mpe.qed.qld.gov.au/pp/asbestos-incident-management-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yzuhorn\Downloads\DoE-corp-A4-page-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23/522454</PPRHPRMRecordNumber>
    <PPRVersionNumber xmlns="http://schemas.microsoft.com/sharepoint/v3" xsi:nil="true"/>
    <PPRDecommissioned xmlns="http://schemas.microsoft.com/sharepoint/v3" xsi:nil="true"/>
    <PPRSecondaryCategory xmlns="16795be8-4374-4e44-895d-be6cdbab3e2c">
      <Value>9</Value>
    </PPRSecondaryCategory>
    <PPReferenceNumber xmlns="16795be8-4374-4e44-895d-be6cdbab3e2c" xsi:nil="true"/>
    <PPSubmittedDate xmlns="16795be8-4374-4e44-895d-be6cdbab3e2c">2023-09-27T02:37:57+00:00</PPSubmittedDate>
    <PPRRiskcontrol xmlns="http://schemas.microsoft.com/sharepoint/v3" xsi:nil="true"/>
    <PPRHierarchyID xmlns="http://schemas.microsoft.com/sharepoint/v3" xsi:nil="true"/>
    <PPRBranch xmlns="http://schemas.microsoft.com/sharepoint/v3">Infrastructure Services</PPRBranch>
    <PPRDescription xmlns="http://schemas.microsoft.com/sharepoint/v3">Parent/carer letter templates</PPRDescription>
    <PPRVersionEffectiveDate xmlns="http://schemas.microsoft.com/sharepoint/v3" xsi:nil="true"/>
    <PPLastReviewedBy xmlns="16795be8-4374-4e44-895d-be6cdbab3e2c">
      <UserInfo>
        <DisplayName>System Account</DisplayName>
        <AccountId>1073741823</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Infrastructure Services</PPRDivision>
    <PPLastReviewedDate xmlns="16795be8-4374-4e44-895d-be6cdbab3e2c">2023-10-02T17:00:59+00:00</PPLastReviewedDate>
    <PPContentAuthor xmlns="16795be8-4374-4e44-895d-be6cdbab3e2c">
      <UserInfo>
        <DisplayName>xs-eip-iis-apppool</DisplayName>
        <AccountId>13747</AccountId>
        <AccountType/>
      </UserInfo>
    </PPContentAuthor>
    <PPModeratedDate xmlns="16795be8-4374-4e44-895d-be6cdbab3e2c">2023-10-02T17:00:59+00:00</PPModeratedDate>
    <PPRBusinessUnit xmlns="http://schemas.microsoft.com/sharepoint/v3">Infrastructure safety</PPRBusinessUnit>
    <PPRIsUpdatesPage xmlns="http://schemas.microsoft.com/sharepoint/v3" xsi:nil="true"/>
    <PPRContentType xmlns="http://schemas.microsoft.com/sharepoint/v3">Supporting information</PPRContentType>
    <PPRHPRMUpdateDate xmlns="http://schemas.microsoft.com/sharepoint/v3">2023-07-07T05:52:41+00:00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 xsi:nil="true"/>
    <PPContentOwner xmlns="16795be8-4374-4e44-895d-be6cdbab3e2c">
      <UserInfo>
        <DisplayName>GALLAGHER, Julie</DisplayName>
        <AccountId>35</AccountId>
        <AccountType/>
      </UserInfo>
    </PPContentOwner>
    <PPRContentAuthor xmlns="http://schemas.microsoft.com/sharepoint/v3">Kelly-Jane Doyle</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2023-10-02T17:00:00+00:00</PublishingStartDate>
    <PPRContentOwner xmlns="http://schemas.microsoft.com/sharepoint/v3">DDG, Infrastructure Services</PPRContentOwner>
    <PPRNominatedApprovers xmlns="http://schemas.microsoft.com/sharepoint/v3" xsi:nil="true"/>
    <PPContentApprover xmlns="16795be8-4374-4e44-895d-be6cdbab3e2c">
      <UserInfo>
        <DisplayName>KURZ, Kristyn</DisplayName>
        <AccountId>2267</AccountId>
        <AccountType/>
      </UserInfo>
    </PPContentApprover>
    <PPModeratedBy xmlns="16795be8-4374-4e44-895d-be6cdbab3e2c">
      <UserInfo>
        <DisplayName>System Account</DisplayName>
        <AccountId>1073741823</AccountId>
        <AccountType/>
      </UserInfo>
    </PPModeratedBy>
    <PPRHPRMRevisionNumber xmlns="http://schemas.microsoft.com/sharepoint/v3">3</PPRHPRMRevisionNumber>
    <PPRKeywords xmlns="http://schemas.microsoft.com/sharepoint/v3">AMP; OIC; asbestos; ACM; incident; safety;</PPRKeywords>
    <PPRPublishedDate xmlns="http://schemas.microsoft.com/sharepoint/v3" xsi:nil="true"/>
    <PPRStatus xmlns="http://schemas.microsoft.com/sharepoint/v3" xsi:nil="true"/>
    <PPRRisknumber xmlns="http://schemas.microsoft.com/sharepoint/v3" xsi:nil="true"/>
    <PPRAttachmentParent xmlns="http://schemas.microsoft.com/sharepoint/v3">23/507936</PPRAttachmentParent>
    <PPRSecondarySubCategory xmlns="16795be8-4374-4e44-895d-be6cdbab3e2c"/>
  </documentManagement>
</p:properties>
</file>

<file path=customXml/itemProps1.xml><?xml version="1.0" encoding="utf-8"?>
<ds:datastoreItem xmlns:ds="http://schemas.openxmlformats.org/officeDocument/2006/customXml" ds:itemID="{052DCBA9-8141-4F72-9E10-279D4EEE01C5}">
  <ds:schemaRefs>
    <ds:schemaRef ds:uri="http://schemas.openxmlformats.org/officeDocument/2006/bibliography"/>
  </ds:schemaRefs>
</ds:datastoreItem>
</file>

<file path=customXml/itemProps2.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3.xml><?xml version="1.0" encoding="utf-8"?>
<ds:datastoreItem xmlns:ds="http://schemas.openxmlformats.org/officeDocument/2006/customXml" ds:itemID="{501E200B-C79E-44ED-A902-CB8D7E79BE91}"/>
</file>

<file path=customXml/itemProps4.xml><?xml version="1.0" encoding="utf-8"?>
<ds:datastoreItem xmlns:ds="http://schemas.openxmlformats.org/officeDocument/2006/customXml" ds:itemID="{13372288-A0BE-4A7D-8FB8-982B2DEF2724}">
  <ds:schemaRefs>
    <ds:schemaRef ds:uri="http://schemas.microsoft.com/office/2006/metadata/properties"/>
    <ds:schemaRef ds:uri="http://schemas.microsoft.com/office/infopath/2007/PartnerControls"/>
    <ds:schemaRef ds:uri="2691c051-5d84-4205-b7c9-5f3977012a42"/>
    <ds:schemaRef ds:uri="47b5aaa7-3d43-47e0-b8f8-39d02f34b415"/>
  </ds:schemaRefs>
</ds:datastoreItem>
</file>

<file path=docProps/app.xml><?xml version="1.0" encoding="utf-8"?>
<Properties xmlns="http://schemas.openxmlformats.org/officeDocument/2006/extended-properties" xmlns:vt="http://schemas.openxmlformats.org/officeDocument/2006/docPropsVTypes">
  <Template>DoE-corp-A4-page-portrait.dotx</Template>
  <TotalTime>167</TotalTime>
  <Pages>11</Pages>
  <Words>1841</Words>
  <Characters>10053</Characters>
  <Application>Microsoft Office Word</Application>
  <DocSecurity>0</DocSecurity>
  <Lines>257</Lines>
  <Paragraphs>146</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11748</CharactersWithSpaces>
  <SharedDoc>false</SharedDoc>
  <HLinks>
    <vt:vector size="24" baseType="variant">
      <vt:variant>
        <vt:i4>2949152</vt:i4>
      </vt:variant>
      <vt:variant>
        <vt:i4>9</vt:i4>
      </vt:variant>
      <vt:variant>
        <vt:i4>0</vt:i4>
      </vt:variant>
      <vt:variant>
        <vt:i4>5</vt:i4>
      </vt:variant>
      <vt:variant>
        <vt:lpwstr>https://education.qld.gov.au/about-us/reporting-data-research/reporting/asbestos-management</vt:lpwstr>
      </vt:variant>
      <vt:variant>
        <vt:lpwstr/>
      </vt:variant>
      <vt:variant>
        <vt:i4>4849671</vt:i4>
      </vt:variant>
      <vt:variant>
        <vt:i4>6</vt:i4>
      </vt:variant>
      <vt:variant>
        <vt:i4>0</vt:i4>
      </vt:variant>
      <vt:variant>
        <vt:i4>5</vt:i4>
      </vt:variant>
      <vt:variant>
        <vt:lpwstr>https://www.asbestossafety.gov.au/asbestos-health-risks-and-exposure/national-asbestos-exposure-register</vt:lpwstr>
      </vt:variant>
      <vt:variant>
        <vt:lpwstr/>
      </vt:variant>
      <vt:variant>
        <vt:i4>2949152</vt:i4>
      </vt:variant>
      <vt:variant>
        <vt:i4>3</vt:i4>
      </vt:variant>
      <vt:variant>
        <vt:i4>0</vt:i4>
      </vt:variant>
      <vt:variant>
        <vt:i4>5</vt:i4>
      </vt:variant>
      <vt:variant>
        <vt:lpwstr>https://education.qld.gov.au/about-us/reporting-data-research/reporting/asbestos-management</vt:lpwstr>
      </vt:variant>
      <vt:variant>
        <vt:lpwstr/>
      </vt:variant>
      <vt:variant>
        <vt:i4>2949152</vt:i4>
      </vt:variant>
      <vt:variant>
        <vt:i4>0</vt:i4>
      </vt:variant>
      <vt:variant>
        <vt:i4>0</vt:i4>
      </vt:variant>
      <vt:variant>
        <vt:i4>5</vt:i4>
      </vt:variant>
      <vt:variant>
        <vt:lpwstr>https://education.qld.gov.au/about-us/reporting-data-research/reporting/asbestos-management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Parent/carer letter templates</dc:title>
  <dc:subject/>
  <dc:creator>Kayley Zuhorn</dc:creator>
  <cp:keywords/>
  <dc:description/>
  <cp:lastModifiedBy>KURZ, Kristyn</cp:lastModifiedBy>
  <cp:revision>58</cp:revision>
  <cp:lastPrinted>2018-01-16T20:55:00Z</cp:lastPrinted>
  <dcterms:created xsi:type="dcterms:W3CDTF">2023-06-02T05:34:00Z</dcterms:created>
  <dcterms:modified xsi:type="dcterms:W3CDTF">2023-07-07T05:52:00Z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MediaServiceImageTags">
    <vt:lpwstr/>
  </property>
</Properties>
</file>