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AA66" w14:textId="77777777" w:rsidR="00C21315" w:rsidRDefault="00155B1B" w:rsidP="009109A0">
      <w:pPr>
        <w:pStyle w:val="Heading2"/>
        <w:spacing w:before="0"/>
        <w:rPr>
          <w:sz w:val="40"/>
        </w:rPr>
      </w:pPr>
      <w:r>
        <w:rPr>
          <w:noProof/>
          <w:lang w:eastAsia="zh-CN"/>
        </w:rPr>
        <mc:AlternateContent>
          <mc:Choice Requires="wps">
            <w:drawing>
              <wp:anchor distT="0" distB="0" distL="114300" distR="114300" simplePos="0" relativeHeight="251657728" behindDoc="0" locked="0" layoutInCell="1" allowOverlap="1" wp14:anchorId="0573977A" wp14:editId="3E86E974">
                <wp:simplePos x="0" y="0"/>
                <wp:positionH relativeFrom="column">
                  <wp:posOffset>-104231</wp:posOffset>
                </wp:positionH>
                <wp:positionV relativeFrom="paragraph">
                  <wp:posOffset>114300</wp:posOffset>
                </wp:positionV>
                <wp:extent cx="6591935" cy="8001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EDED" w14:textId="77777777" w:rsidR="001A7125" w:rsidRDefault="00AC5E52">
                            <w:pPr>
                              <w:rPr>
                                <w:b/>
                                <w:color w:val="FFFFFF"/>
                                <w:sz w:val="44"/>
                                <w:szCs w:val="84"/>
                              </w:rPr>
                            </w:pPr>
                            <w:r>
                              <w:rPr>
                                <w:b/>
                                <w:color w:val="FFFFFF"/>
                                <w:sz w:val="44"/>
                                <w:szCs w:val="84"/>
                              </w:rPr>
                              <w:t xml:space="preserve">School Transport Assistance Program </w:t>
                            </w:r>
                          </w:p>
                          <w:p w14:paraId="51D087A5" w14:textId="77777777" w:rsidR="00AC5E52" w:rsidRPr="00253958" w:rsidRDefault="001A7125">
                            <w:pPr>
                              <w:rPr>
                                <w:b/>
                                <w:color w:val="FFFFFF"/>
                                <w:sz w:val="44"/>
                                <w:szCs w:val="84"/>
                              </w:rPr>
                            </w:pPr>
                            <w:r>
                              <w:rPr>
                                <w:b/>
                                <w:color w:val="FFFFFF"/>
                                <w:sz w:val="44"/>
                                <w:szCs w:val="84"/>
                              </w:rPr>
                              <w:t>f</w:t>
                            </w:r>
                            <w:r w:rsidR="00AC5E52">
                              <w:rPr>
                                <w:b/>
                                <w:color w:val="FFFFFF"/>
                                <w:sz w:val="44"/>
                                <w:szCs w:val="84"/>
                              </w:rPr>
                              <w:t>or</w:t>
                            </w:r>
                            <w:r>
                              <w:rPr>
                                <w:b/>
                                <w:color w:val="FFFFFF"/>
                                <w:sz w:val="44"/>
                                <w:szCs w:val="84"/>
                              </w:rPr>
                              <w:t xml:space="preserve"> </w:t>
                            </w:r>
                            <w:r w:rsidR="00AC5E52">
                              <w:rPr>
                                <w:b/>
                                <w:color w:val="FFFFFF"/>
                                <w:sz w:val="44"/>
                                <w:szCs w:val="84"/>
                              </w:rPr>
                              <w:t xml:space="preserve">Students with Disabilities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977A" id="_x0000_t202" coordsize="21600,21600" o:spt="202" path="m,l,21600r21600,l21600,xe">
                <v:stroke joinstyle="miter"/>
                <v:path gradientshapeok="t" o:connecttype="rect"/>
              </v:shapetype>
              <v:shape id="Text Box 5" o:spid="_x0000_s1026" type="#_x0000_t202" style="position:absolute;margin-left:-8.2pt;margin-top:9pt;width:519.0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tw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" filled="f" stroked="f">
                <v:textbox>
                  <w:txbxContent>
                    <w:p w14:paraId="75CCEDED" w14:textId="77777777" w:rsidR="001A7125" w:rsidRDefault="00AC5E52">
                      <w:pPr>
                        <w:rPr>
                          <w:b/>
                          <w:color w:val="FFFFFF"/>
                          <w:sz w:val="44"/>
                          <w:szCs w:val="84"/>
                        </w:rPr>
                      </w:pPr>
                      <w:r>
                        <w:rPr>
                          <w:b/>
                          <w:color w:val="FFFFFF"/>
                          <w:sz w:val="44"/>
                          <w:szCs w:val="84"/>
                        </w:rPr>
                        <w:t xml:space="preserve">School Transport Assistance Program </w:t>
                      </w:r>
                    </w:p>
                    <w:p w14:paraId="51D087A5" w14:textId="77777777" w:rsidR="00AC5E52" w:rsidRPr="00253958" w:rsidRDefault="001A7125">
                      <w:pPr>
                        <w:rPr>
                          <w:b/>
                          <w:color w:val="FFFFFF"/>
                          <w:sz w:val="44"/>
                          <w:szCs w:val="84"/>
                        </w:rPr>
                      </w:pPr>
                      <w:r>
                        <w:rPr>
                          <w:b/>
                          <w:color w:val="FFFFFF"/>
                          <w:sz w:val="44"/>
                          <w:szCs w:val="84"/>
                        </w:rPr>
                        <w:t>f</w:t>
                      </w:r>
                      <w:r w:rsidR="00AC5E52">
                        <w:rPr>
                          <w:b/>
                          <w:color w:val="FFFFFF"/>
                          <w:sz w:val="44"/>
                          <w:szCs w:val="84"/>
                        </w:rPr>
                        <w:t>or</w:t>
                      </w:r>
                      <w:r>
                        <w:rPr>
                          <w:b/>
                          <w:color w:val="FFFFFF"/>
                          <w:sz w:val="44"/>
                          <w:szCs w:val="84"/>
                        </w:rPr>
                        <w:t xml:space="preserve"> </w:t>
                      </w:r>
                      <w:r w:rsidR="00AC5E52">
                        <w:rPr>
                          <w:b/>
                          <w:color w:val="FFFFFF"/>
                          <w:sz w:val="44"/>
                          <w:szCs w:val="84"/>
                        </w:rPr>
                        <w:t xml:space="preserve">Students with Disabilities </w:t>
                      </w:r>
                    </w:p>
                  </w:txbxContent>
                </v:textbox>
              </v:shape>
            </w:pict>
          </mc:Fallback>
        </mc:AlternateContent>
      </w:r>
    </w:p>
    <w:p w14:paraId="6F5EEC75" w14:textId="77777777" w:rsidR="00C21315" w:rsidRDefault="00C21315" w:rsidP="009109A0">
      <w:pPr>
        <w:pStyle w:val="Heading2"/>
        <w:spacing w:before="0"/>
        <w:rPr>
          <w:sz w:val="40"/>
        </w:rPr>
      </w:pPr>
    </w:p>
    <w:p w14:paraId="27A249CE" w14:textId="77777777" w:rsidR="00C21315" w:rsidRDefault="00C21315" w:rsidP="009109A0">
      <w:pPr>
        <w:pStyle w:val="Heading2"/>
        <w:spacing w:before="0"/>
        <w:rPr>
          <w:sz w:val="40"/>
        </w:rPr>
      </w:pPr>
    </w:p>
    <w:p w14:paraId="17F61CB6" w14:textId="77777777" w:rsidR="00A83A15" w:rsidRDefault="00A83A15" w:rsidP="00A83A15">
      <w:pPr>
        <w:pStyle w:val="Heading2"/>
        <w:spacing w:after="120"/>
        <w:ind w:right="27"/>
        <w:rPr>
          <w:b/>
          <w:szCs w:val="28"/>
        </w:rPr>
      </w:pPr>
      <w:r>
        <w:rPr>
          <w:b/>
          <w:szCs w:val="28"/>
        </w:rPr>
        <w:t xml:space="preserve">Parents and Carers Program Overview </w:t>
      </w:r>
    </w:p>
    <w:p w14:paraId="57B8206C" w14:textId="77777777" w:rsidR="00A83A15" w:rsidRPr="001A7125" w:rsidRDefault="00A83A15" w:rsidP="00A83A15">
      <w:pPr>
        <w:pStyle w:val="BlockText"/>
        <w:spacing w:after="0"/>
        <w:ind w:right="27"/>
        <w:jc w:val="both"/>
        <w:rPr>
          <w:sz w:val="21"/>
          <w:szCs w:val="21"/>
        </w:rPr>
      </w:pPr>
      <w:r w:rsidRPr="001A7125">
        <w:rPr>
          <w:sz w:val="21"/>
          <w:szCs w:val="21"/>
        </w:rPr>
        <w:t xml:space="preserve">It is the responsibility of </w:t>
      </w:r>
      <w:r>
        <w:rPr>
          <w:sz w:val="21"/>
          <w:szCs w:val="21"/>
        </w:rPr>
        <w:t xml:space="preserve">Queensland </w:t>
      </w:r>
      <w:r w:rsidRPr="001A7125">
        <w:rPr>
          <w:sz w:val="21"/>
          <w:szCs w:val="21"/>
        </w:rPr>
        <w:t xml:space="preserve">parents and carers to make suitable travel arrangements for their child between home and school.  </w:t>
      </w:r>
      <w:r>
        <w:rPr>
          <w:sz w:val="21"/>
          <w:szCs w:val="21"/>
        </w:rPr>
        <w:t xml:space="preserve">Where you identify challenges in fulfilling this responsibility for your child with a disability, </w:t>
      </w:r>
      <w:r w:rsidRPr="001A7125">
        <w:rPr>
          <w:sz w:val="21"/>
          <w:szCs w:val="21"/>
        </w:rPr>
        <w:t>you can request</w:t>
      </w:r>
      <w:r>
        <w:rPr>
          <w:sz w:val="21"/>
          <w:szCs w:val="21"/>
        </w:rPr>
        <w:t xml:space="preserve"> an assessment for</w:t>
      </w:r>
      <w:r w:rsidRPr="001A7125">
        <w:rPr>
          <w:sz w:val="21"/>
          <w:szCs w:val="21"/>
        </w:rPr>
        <w:t xml:space="preserve"> </w:t>
      </w:r>
      <w:r>
        <w:rPr>
          <w:sz w:val="21"/>
          <w:szCs w:val="21"/>
        </w:rPr>
        <w:t>eligibility from this program.</w:t>
      </w:r>
    </w:p>
    <w:p w14:paraId="4DC0B2D0" w14:textId="77777777" w:rsidR="00A83A15" w:rsidRPr="00253958" w:rsidRDefault="00A83A15" w:rsidP="00A83A15">
      <w:pPr>
        <w:pStyle w:val="Heading2"/>
        <w:spacing w:before="240" w:after="0" w:line="360" w:lineRule="auto"/>
        <w:ind w:right="27"/>
        <w:rPr>
          <w:b/>
          <w:sz w:val="24"/>
          <w:szCs w:val="24"/>
        </w:rPr>
      </w:pPr>
      <w:r>
        <w:rPr>
          <w:b/>
          <w:sz w:val="24"/>
          <w:szCs w:val="24"/>
        </w:rPr>
        <w:t>Assessment</w:t>
      </w:r>
    </w:p>
    <w:p w14:paraId="7498BEC2" w14:textId="77777777" w:rsidR="00A83A15" w:rsidRDefault="00A83A15" w:rsidP="00A83A15">
      <w:pPr>
        <w:pStyle w:val="BlockText"/>
        <w:spacing w:after="0"/>
        <w:ind w:right="27"/>
        <w:jc w:val="both"/>
        <w:rPr>
          <w:sz w:val="21"/>
          <w:szCs w:val="21"/>
        </w:rPr>
      </w:pPr>
      <w:r>
        <w:rPr>
          <w:sz w:val="21"/>
          <w:szCs w:val="21"/>
        </w:rPr>
        <w:t xml:space="preserve">An </w:t>
      </w:r>
      <w:r w:rsidRPr="001A7125">
        <w:rPr>
          <w:sz w:val="21"/>
          <w:szCs w:val="21"/>
        </w:rPr>
        <w:t xml:space="preserve">assessment </w:t>
      </w:r>
      <w:r>
        <w:rPr>
          <w:sz w:val="21"/>
          <w:szCs w:val="21"/>
        </w:rPr>
        <w:t xml:space="preserve">considering disability and enrolment criteria </w:t>
      </w:r>
      <w:r w:rsidRPr="001A7125">
        <w:rPr>
          <w:sz w:val="21"/>
          <w:szCs w:val="21"/>
        </w:rPr>
        <w:t xml:space="preserve">is completed at the school by a teacher trained in this procedure (School Transport Assessor).  The </w:t>
      </w:r>
      <w:r w:rsidR="00B92E51">
        <w:rPr>
          <w:rFonts w:eastAsiaTheme="minorEastAsia" w:hint="eastAsia"/>
          <w:sz w:val="21"/>
          <w:szCs w:val="21"/>
          <w:lang w:eastAsia="zh-CN"/>
        </w:rPr>
        <w:t xml:space="preserve">transport </w:t>
      </w:r>
      <w:r w:rsidRPr="001A7125">
        <w:rPr>
          <w:sz w:val="21"/>
          <w:szCs w:val="21"/>
        </w:rPr>
        <w:t>a</w:t>
      </w:r>
      <w:r>
        <w:rPr>
          <w:sz w:val="21"/>
          <w:szCs w:val="21"/>
        </w:rPr>
        <w:t xml:space="preserve">ssessor will explain the assessment </w:t>
      </w:r>
      <w:r w:rsidRPr="001A7125">
        <w:rPr>
          <w:sz w:val="21"/>
          <w:szCs w:val="21"/>
        </w:rPr>
        <w:t>process to you</w:t>
      </w:r>
      <w:r>
        <w:rPr>
          <w:sz w:val="21"/>
          <w:szCs w:val="21"/>
        </w:rPr>
        <w:t>.  You</w:t>
      </w:r>
      <w:r w:rsidRPr="001A7125">
        <w:rPr>
          <w:sz w:val="21"/>
          <w:szCs w:val="21"/>
        </w:rPr>
        <w:t xml:space="preserve"> </w:t>
      </w:r>
      <w:r>
        <w:rPr>
          <w:sz w:val="21"/>
          <w:szCs w:val="21"/>
        </w:rPr>
        <w:t>and other relevant stakeholders</w:t>
      </w:r>
      <w:r w:rsidRPr="001A7125">
        <w:rPr>
          <w:sz w:val="21"/>
          <w:szCs w:val="21"/>
        </w:rPr>
        <w:t xml:space="preserve"> </w:t>
      </w:r>
      <w:r>
        <w:rPr>
          <w:sz w:val="21"/>
          <w:szCs w:val="21"/>
        </w:rPr>
        <w:t xml:space="preserve">will be asked </w:t>
      </w:r>
      <w:r w:rsidRPr="001A7125">
        <w:rPr>
          <w:sz w:val="21"/>
          <w:szCs w:val="21"/>
        </w:rPr>
        <w:t xml:space="preserve">to provide information to accurately complete </w:t>
      </w:r>
      <w:r>
        <w:rPr>
          <w:sz w:val="21"/>
          <w:szCs w:val="21"/>
        </w:rPr>
        <w:t xml:space="preserve">this assessment.  </w:t>
      </w:r>
    </w:p>
    <w:p w14:paraId="22DB1995" w14:textId="7011F00B" w:rsidR="00A83A15" w:rsidRDefault="00A83A15" w:rsidP="00A83A15">
      <w:pPr>
        <w:pStyle w:val="BlockText"/>
        <w:spacing w:before="120" w:after="0"/>
        <w:ind w:right="27"/>
        <w:jc w:val="both"/>
        <w:rPr>
          <w:sz w:val="21"/>
          <w:szCs w:val="21"/>
        </w:rPr>
      </w:pPr>
      <w:r>
        <w:rPr>
          <w:sz w:val="21"/>
          <w:szCs w:val="21"/>
        </w:rPr>
        <w:t xml:space="preserve">The assessor will discuss your </w:t>
      </w:r>
      <w:hyperlink r:id="rId12" w:history="1">
        <w:r w:rsidRPr="00E9165C">
          <w:rPr>
            <w:rStyle w:val="Hyperlink"/>
            <w:sz w:val="21"/>
            <w:szCs w:val="21"/>
          </w:rPr>
          <w:t>responsibilities</w:t>
        </w:r>
      </w:hyperlink>
      <w:r>
        <w:rPr>
          <w:sz w:val="21"/>
          <w:szCs w:val="21"/>
        </w:rPr>
        <w:t xml:space="preserve"> to support your child’s</w:t>
      </w:r>
      <w:r w:rsidRPr="001A7125">
        <w:rPr>
          <w:sz w:val="21"/>
          <w:szCs w:val="21"/>
        </w:rPr>
        <w:t xml:space="preserve"> safe travel between home and school</w:t>
      </w:r>
      <w:r>
        <w:rPr>
          <w:sz w:val="21"/>
          <w:szCs w:val="21"/>
        </w:rPr>
        <w:t xml:space="preserve"> in relation to one of the following transport assistance types:</w:t>
      </w:r>
    </w:p>
    <w:p w14:paraId="4A711B68" w14:textId="77777777" w:rsidR="00A83A15" w:rsidRPr="001A7125" w:rsidRDefault="00A83A15" w:rsidP="00A83A15">
      <w:pPr>
        <w:numPr>
          <w:ilvl w:val="0"/>
          <w:numId w:val="5"/>
        </w:numPr>
        <w:spacing w:before="240"/>
        <w:ind w:left="426" w:right="27" w:hanging="426"/>
        <w:jc w:val="both"/>
        <w:rPr>
          <w:rFonts w:cs="Arial"/>
          <w:sz w:val="20"/>
        </w:rPr>
      </w:pPr>
      <w:proofErr w:type="gramStart"/>
      <w:r w:rsidRPr="001A7125">
        <w:rPr>
          <w:rFonts w:cs="Arial"/>
          <w:i/>
          <w:sz w:val="20"/>
        </w:rPr>
        <w:t>Conveyance</w:t>
      </w:r>
      <w:r w:rsidRPr="001A7125">
        <w:rPr>
          <w:rFonts w:cs="Arial"/>
          <w:sz w:val="20"/>
        </w:rPr>
        <w:t xml:space="preserve"> </w:t>
      </w:r>
      <w:r>
        <w:rPr>
          <w:rFonts w:cs="Arial"/>
          <w:sz w:val="20"/>
        </w:rPr>
        <w:t xml:space="preserve"> </w:t>
      </w:r>
      <w:r w:rsidRPr="001A7125">
        <w:rPr>
          <w:rFonts w:cs="Arial"/>
          <w:sz w:val="20"/>
        </w:rPr>
        <w:t>–</w:t>
      </w:r>
      <w:proofErr w:type="gramEnd"/>
      <w:r w:rsidRPr="001A7125">
        <w:rPr>
          <w:rFonts w:cs="Arial"/>
          <w:color w:val="000000"/>
          <w:sz w:val="20"/>
        </w:rPr>
        <w:t xml:space="preserve"> an allowance for parent/carers who </w:t>
      </w:r>
      <w:r w:rsidRPr="001A7125">
        <w:rPr>
          <w:rFonts w:cs="Arial"/>
          <w:sz w:val="20"/>
        </w:rPr>
        <w:t>arrange for their child to be privately transported to school</w:t>
      </w:r>
      <w:r w:rsidRPr="001A7125">
        <w:rPr>
          <w:rFonts w:cs="Arial"/>
          <w:color w:val="FF0000"/>
          <w:sz w:val="20"/>
        </w:rPr>
        <w:t xml:space="preserve"> </w:t>
      </w:r>
    </w:p>
    <w:p w14:paraId="70353A0C" w14:textId="77777777" w:rsidR="00A83A15" w:rsidRPr="001A7125" w:rsidRDefault="00A83A15" w:rsidP="00A83A15">
      <w:pPr>
        <w:numPr>
          <w:ilvl w:val="0"/>
          <w:numId w:val="5"/>
        </w:numPr>
        <w:spacing w:before="80"/>
        <w:ind w:left="426" w:right="27" w:hanging="426"/>
        <w:jc w:val="both"/>
        <w:rPr>
          <w:rFonts w:cs="Arial"/>
          <w:sz w:val="20"/>
        </w:rPr>
      </w:pPr>
      <w:r w:rsidRPr="001A7125">
        <w:rPr>
          <w:rFonts w:cs="Arial"/>
          <w:i/>
          <w:sz w:val="20"/>
        </w:rPr>
        <w:t>Category 1</w:t>
      </w:r>
      <w:r w:rsidRPr="001A7125">
        <w:rPr>
          <w:rFonts w:cs="Arial"/>
          <w:sz w:val="20"/>
        </w:rPr>
        <w:t xml:space="preserve"> –</w:t>
      </w:r>
      <w:r w:rsidRPr="001A7125">
        <w:rPr>
          <w:rFonts w:cs="Arial"/>
          <w:color w:val="FF0000"/>
          <w:sz w:val="20"/>
        </w:rPr>
        <w:t xml:space="preserve"> </w:t>
      </w:r>
      <w:r w:rsidRPr="001A7125">
        <w:rPr>
          <w:rFonts w:cs="Arial"/>
          <w:sz w:val="20"/>
        </w:rPr>
        <w:t xml:space="preserve">public transport passes (bus, rail or ferry) </w:t>
      </w:r>
    </w:p>
    <w:p w14:paraId="4500D353" w14:textId="77777777" w:rsidR="00A83A15" w:rsidRPr="001A7125" w:rsidRDefault="00A83A15" w:rsidP="00A83A15">
      <w:pPr>
        <w:numPr>
          <w:ilvl w:val="0"/>
          <w:numId w:val="5"/>
        </w:numPr>
        <w:spacing w:before="80"/>
        <w:ind w:left="426" w:right="27" w:hanging="426"/>
        <w:jc w:val="both"/>
        <w:rPr>
          <w:rFonts w:cs="Arial"/>
          <w:color w:val="000000"/>
          <w:sz w:val="20"/>
        </w:rPr>
      </w:pPr>
      <w:r w:rsidRPr="001A7125">
        <w:rPr>
          <w:rFonts w:cs="Arial"/>
          <w:i/>
          <w:sz w:val="20"/>
        </w:rPr>
        <w:t>Category 2</w:t>
      </w:r>
      <w:r w:rsidRPr="001A7125">
        <w:rPr>
          <w:rFonts w:cs="Arial"/>
          <w:sz w:val="20"/>
        </w:rPr>
        <w:t xml:space="preserve"> – specially contracted minibus or taxi</w:t>
      </w:r>
      <w:r w:rsidR="0001350E">
        <w:rPr>
          <w:rFonts w:cs="Arial"/>
          <w:sz w:val="20"/>
        </w:rPr>
        <w:t>.</w:t>
      </w:r>
    </w:p>
    <w:p w14:paraId="4BB7DF75" w14:textId="77777777" w:rsidR="00A83A15" w:rsidRDefault="00A83A15" w:rsidP="00A83A15">
      <w:pPr>
        <w:pStyle w:val="BlockText"/>
        <w:spacing w:before="240" w:after="120"/>
        <w:ind w:right="27"/>
        <w:jc w:val="both"/>
        <w:rPr>
          <w:b/>
          <w:sz w:val="24"/>
          <w:szCs w:val="24"/>
        </w:rPr>
      </w:pPr>
      <w:r>
        <w:rPr>
          <w:b/>
          <w:sz w:val="24"/>
          <w:szCs w:val="24"/>
        </w:rPr>
        <w:t>Recommendation</w:t>
      </w:r>
    </w:p>
    <w:p w14:paraId="68047035" w14:textId="77777777" w:rsidR="00A83A15" w:rsidRDefault="00A83A15" w:rsidP="00A83A15">
      <w:pPr>
        <w:pStyle w:val="BlockText"/>
        <w:spacing w:after="0"/>
        <w:ind w:right="27"/>
        <w:jc w:val="both"/>
        <w:rPr>
          <w:sz w:val="21"/>
          <w:szCs w:val="21"/>
        </w:rPr>
      </w:pPr>
      <w:r>
        <w:rPr>
          <w:sz w:val="21"/>
          <w:szCs w:val="21"/>
        </w:rPr>
        <w:t xml:space="preserve">The </w:t>
      </w:r>
      <w:r w:rsidR="00B92E51">
        <w:rPr>
          <w:rFonts w:eastAsiaTheme="minorEastAsia" w:hint="eastAsia"/>
          <w:sz w:val="21"/>
          <w:szCs w:val="21"/>
          <w:lang w:eastAsia="zh-CN"/>
        </w:rPr>
        <w:t xml:space="preserve">transport </w:t>
      </w:r>
      <w:r>
        <w:rPr>
          <w:sz w:val="21"/>
          <w:szCs w:val="21"/>
        </w:rPr>
        <w:t xml:space="preserve">assessor determines and recommends your child’s eligibility for assistance and where eligible the </w:t>
      </w:r>
      <w:proofErr w:type="gramStart"/>
      <w:r>
        <w:rPr>
          <w:sz w:val="21"/>
          <w:szCs w:val="21"/>
        </w:rPr>
        <w:t>most  appropriate</w:t>
      </w:r>
      <w:proofErr w:type="gramEnd"/>
      <w:r>
        <w:rPr>
          <w:sz w:val="21"/>
          <w:szCs w:val="21"/>
        </w:rPr>
        <w:t xml:space="preserve"> available transport type. Where eligibility is recommended y</w:t>
      </w:r>
      <w:r w:rsidRPr="001A7125">
        <w:rPr>
          <w:sz w:val="21"/>
          <w:szCs w:val="21"/>
        </w:rPr>
        <w:t>ou will</w:t>
      </w:r>
      <w:r>
        <w:rPr>
          <w:sz w:val="21"/>
          <w:szCs w:val="21"/>
        </w:rPr>
        <w:t xml:space="preserve"> receive a copy of the</w:t>
      </w:r>
      <w:r w:rsidRPr="001A7125">
        <w:rPr>
          <w:sz w:val="21"/>
          <w:szCs w:val="21"/>
        </w:rPr>
        <w:t xml:space="preserve"> application</w:t>
      </w:r>
      <w:r>
        <w:rPr>
          <w:sz w:val="21"/>
          <w:szCs w:val="21"/>
        </w:rPr>
        <w:t xml:space="preserve">. You will be asked to </w:t>
      </w:r>
      <w:r w:rsidRPr="001A7125">
        <w:rPr>
          <w:sz w:val="21"/>
          <w:szCs w:val="21"/>
        </w:rPr>
        <w:t>complete</w:t>
      </w:r>
      <w:r>
        <w:rPr>
          <w:sz w:val="21"/>
          <w:szCs w:val="21"/>
        </w:rPr>
        <w:t xml:space="preserve"> and return</w:t>
      </w:r>
      <w:r w:rsidRPr="001A7125">
        <w:rPr>
          <w:sz w:val="21"/>
          <w:szCs w:val="21"/>
        </w:rPr>
        <w:t xml:space="preserve"> the </w:t>
      </w:r>
      <w:r w:rsidR="00844436">
        <w:rPr>
          <w:rFonts w:eastAsiaTheme="minorEastAsia" w:hint="eastAsia"/>
          <w:sz w:val="21"/>
          <w:szCs w:val="21"/>
          <w:lang w:eastAsia="zh-CN"/>
        </w:rPr>
        <w:t xml:space="preserve">page with the </w:t>
      </w:r>
      <w:r w:rsidRPr="000A541C">
        <w:rPr>
          <w:i/>
          <w:sz w:val="21"/>
          <w:szCs w:val="21"/>
        </w:rPr>
        <w:t xml:space="preserve">Parent/Carer </w:t>
      </w:r>
      <w:r>
        <w:rPr>
          <w:i/>
          <w:sz w:val="21"/>
          <w:szCs w:val="21"/>
        </w:rPr>
        <w:t>D</w:t>
      </w:r>
      <w:r w:rsidRPr="000A541C">
        <w:rPr>
          <w:i/>
          <w:sz w:val="21"/>
          <w:szCs w:val="21"/>
        </w:rPr>
        <w:t>eclaration</w:t>
      </w:r>
      <w:r>
        <w:rPr>
          <w:sz w:val="21"/>
          <w:szCs w:val="21"/>
        </w:rPr>
        <w:t xml:space="preserve"> </w:t>
      </w:r>
      <w:r w:rsidR="00844436">
        <w:rPr>
          <w:rFonts w:eastAsiaTheme="minorEastAsia" w:hint="eastAsia"/>
          <w:sz w:val="21"/>
          <w:szCs w:val="21"/>
          <w:lang w:eastAsia="zh-CN"/>
        </w:rPr>
        <w:t>section</w:t>
      </w:r>
      <w:r>
        <w:rPr>
          <w:sz w:val="21"/>
          <w:szCs w:val="21"/>
        </w:rPr>
        <w:t xml:space="preserve">. </w:t>
      </w:r>
    </w:p>
    <w:p w14:paraId="0D517FE4" w14:textId="77777777" w:rsidR="00A83A15" w:rsidRPr="001A7125" w:rsidRDefault="00A83A15" w:rsidP="00A83A15">
      <w:pPr>
        <w:pStyle w:val="BlockText"/>
        <w:spacing w:before="120" w:after="0"/>
        <w:ind w:right="27"/>
        <w:jc w:val="both"/>
        <w:rPr>
          <w:sz w:val="21"/>
          <w:szCs w:val="21"/>
        </w:rPr>
      </w:pPr>
      <w:r>
        <w:rPr>
          <w:sz w:val="21"/>
          <w:szCs w:val="21"/>
        </w:rPr>
        <w:t>T</w:t>
      </w:r>
      <w:r w:rsidRPr="001A7125">
        <w:rPr>
          <w:sz w:val="21"/>
          <w:szCs w:val="21"/>
        </w:rPr>
        <w:t xml:space="preserve">he </w:t>
      </w:r>
      <w:r w:rsidR="00B92E51">
        <w:rPr>
          <w:rFonts w:eastAsiaTheme="minorEastAsia" w:hint="eastAsia"/>
          <w:sz w:val="21"/>
          <w:szCs w:val="21"/>
          <w:lang w:eastAsia="zh-CN"/>
        </w:rPr>
        <w:t xml:space="preserve">transport </w:t>
      </w:r>
      <w:r w:rsidRPr="001A7125">
        <w:rPr>
          <w:sz w:val="21"/>
          <w:szCs w:val="21"/>
        </w:rPr>
        <w:t>assessor will submit the application for decision making</w:t>
      </w:r>
      <w:r>
        <w:rPr>
          <w:sz w:val="21"/>
          <w:szCs w:val="21"/>
        </w:rPr>
        <w:t xml:space="preserve"> by </w:t>
      </w:r>
      <w:r w:rsidRPr="001A7125">
        <w:rPr>
          <w:sz w:val="21"/>
          <w:szCs w:val="21"/>
        </w:rPr>
        <w:t>t</w:t>
      </w:r>
      <w:r>
        <w:rPr>
          <w:sz w:val="21"/>
          <w:szCs w:val="21"/>
        </w:rPr>
        <w:t>he Principal Advisor Education S</w:t>
      </w:r>
      <w:r w:rsidRPr="001A7125">
        <w:rPr>
          <w:sz w:val="21"/>
          <w:szCs w:val="21"/>
        </w:rPr>
        <w:t>ervices or delegate at the relevant regional office</w:t>
      </w:r>
      <w:r>
        <w:rPr>
          <w:sz w:val="21"/>
          <w:szCs w:val="21"/>
        </w:rPr>
        <w:t xml:space="preserve">. </w:t>
      </w:r>
      <w:r w:rsidRPr="001A7125">
        <w:rPr>
          <w:sz w:val="21"/>
          <w:szCs w:val="21"/>
        </w:rPr>
        <w:t xml:space="preserve">You will be advised </w:t>
      </w:r>
      <w:r>
        <w:rPr>
          <w:sz w:val="21"/>
          <w:szCs w:val="21"/>
        </w:rPr>
        <w:t>in writing</w:t>
      </w:r>
      <w:r w:rsidRPr="001A7125">
        <w:rPr>
          <w:sz w:val="21"/>
          <w:szCs w:val="21"/>
        </w:rPr>
        <w:t xml:space="preserve"> of the transport application decision. </w:t>
      </w:r>
      <w:r>
        <w:rPr>
          <w:sz w:val="21"/>
          <w:szCs w:val="21"/>
        </w:rPr>
        <w:t>If you have grounds to appeal this decision, you will be provided with the information for the appeal process.</w:t>
      </w:r>
    </w:p>
    <w:p w14:paraId="0AA4111E" w14:textId="77777777" w:rsidR="00A83A15" w:rsidRDefault="00A83A15" w:rsidP="00A83A15">
      <w:pPr>
        <w:pStyle w:val="BlockText"/>
        <w:spacing w:before="120" w:after="0"/>
        <w:ind w:right="27"/>
        <w:jc w:val="both"/>
        <w:rPr>
          <w:sz w:val="21"/>
          <w:szCs w:val="21"/>
        </w:rPr>
      </w:pPr>
      <w:r w:rsidRPr="001A7125">
        <w:rPr>
          <w:sz w:val="21"/>
          <w:szCs w:val="21"/>
        </w:rPr>
        <w:t>Approved applications are forwarded to the Department of Transport and Main Roads for arrang</w:t>
      </w:r>
      <w:r>
        <w:rPr>
          <w:sz w:val="21"/>
          <w:szCs w:val="21"/>
        </w:rPr>
        <w:t>ement of transport</w:t>
      </w:r>
      <w:r w:rsidRPr="001A7125">
        <w:rPr>
          <w:sz w:val="21"/>
          <w:szCs w:val="21"/>
        </w:rPr>
        <w:t xml:space="preserve">. </w:t>
      </w:r>
      <w:r>
        <w:rPr>
          <w:sz w:val="21"/>
          <w:szCs w:val="21"/>
        </w:rPr>
        <w:t xml:space="preserve"> W</w:t>
      </w:r>
      <w:r w:rsidRPr="001A7125">
        <w:rPr>
          <w:sz w:val="21"/>
          <w:szCs w:val="21"/>
        </w:rPr>
        <w:t xml:space="preserve">here there are issues with transport availability </w:t>
      </w:r>
      <w:r>
        <w:rPr>
          <w:sz w:val="21"/>
          <w:szCs w:val="21"/>
        </w:rPr>
        <w:t>further discuss</w:t>
      </w:r>
      <w:r w:rsidR="009847D0">
        <w:rPr>
          <w:rFonts w:eastAsiaTheme="minorEastAsia" w:hint="eastAsia"/>
          <w:sz w:val="21"/>
          <w:szCs w:val="21"/>
          <w:lang w:eastAsia="zh-CN"/>
        </w:rPr>
        <w:t>ion</w:t>
      </w:r>
      <w:r>
        <w:rPr>
          <w:sz w:val="21"/>
          <w:szCs w:val="21"/>
        </w:rPr>
        <w:t xml:space="preserve"> </w:t>
      </w:r>
      <w:r w:rsidR="009847D0">
        <w:rPr>
          <w:rFonts w:eastAsiaTheme="minorEastAsia" w:hint="eastAsia"/>
          <w:sz w:val="21"/>
          <w:szCs w:val="21"/>
          <w:lang w:eastAsia="zh-CN"/>
        </w:rPr>
        <w:t>may be required</w:t>
      </w:r>
      <w:r>
        <w:rPr>
          <w:sz w:val="21"/>
          <w:szCs w:val="21"/>
        </w:rPr>
        <w:t xml:space="preserve">. </w:t>
      </w:r>
    </w:p>
    <w:p w14:paraId="533163B8" w14:textId="77777777" w:rsidR="00A83A15" w:rsidRPr="008F63D3" w:rsidRDefault="00A83A15" w:rsidP="00A83A15">
      <w:pPr>
        <w:pStyle w:val="BlockText"/>
        <w:spacing w:before="240" w:after="120"/>
        <w:ind w:right="27"/>
        <w:jc w:val="both"/>
        <w:rPr>
          <w:sz w:val="21"/>
          <w:szCs w:val="21"/>
        </w:rPr>
      </w:pPr>
      <w:r w:rsidRPr="008F63D3">
        <w:rPr>
          <w:b/>
          <w:sz w:val="24"/>
          <w:szCs w:val="24"/>
        </w:rPr>
        <w:t>Review</w:t>
      </w:r>
    </w:p>
    <w:p w14:paraId="28CB700C" w14:textId="77777777" w:rsidR="00A83A15" w:rsidRDefault="00A83A15" w:rsidP="00A83A15">
      <w:pPr>
        <w:pStyle w:val="BlockText"/>
        <w:spacing w:after="0"/>
        <w:ind w:right="27"/>
        <w:jc w:val="both"/>
        <w:rPr>
          <w:sz w:val="21"/>
          <w:szCs w:val="21"/>
        </w:rPr>
      </w:pPr>
      <w:r w:rsidRPr="008F63D3">
        <w:rPr>
          <w:sz w:val="21"/>
          <w:szCs w:val="21"/>
        </w:rPr>
        <w:t xml:space="preserve">The assessor is required to review approved transport arrangements by the review date (maximum 12 months).  Any change in your child’s circumstances that may affect transport arrangements will require an immediate review of </w:t>
      </w:r>
      <w:proofErr w:type="spellStart"/>
      <w:r w:rsidRPr="008F63D3">
        <w:rPr>
          <w:sz w:val="21"/>
          <w:szCs w:val="21"/>
        </w:rPr>
        <w:t>eligbility</w:t>
      </w:r>
      <w:proofErr w:type="spellEnd"/>
      <w:r w:rsidRPr="008F63D3">
        <w:rPr>
          <w:sz w:val="21"/>
          <w:szCs w:val="21"/>
        </w:rPr>
        <w:t xml:space="preserve"> and/or arrangements.  </w:t>
      </w:r>
    </w:p>
    <w:p w14:paraId="1F964CE9" w14:textId="77777777" w:rsidR="00A83A15" w:rsidRDefault="00A83A15" w:rsidP="00A83A15">
      <w:pPr>
        <w:pStyle w:val="BlockText"/>
        <w:spacing w:before="240" w:after="120"/>
        <w:ind w:right="27"/>
        <w:jc w:val="both"/>
        <w:rPr>
          <w:sz w:val="21"/>
          <w:szCs w:val="21"/>
        </w:rPr>
      </w:pPr>
      <w:r>
        <w:rPr>
          <w:b/>
          <w:sz w:val="24"/>
          <w:szCs w:val="24"/>
        </w:rPr>
        <w:t>Further information</w:t>
      </w:r>
    </w:p>
    <w:p w14:paraId="6411443C" w14:textId="3CC67D33" w:rsidR="00A83A15" w:rsidRPr="00B92E51" w:rsidRDefault="00B92E51" w:rsidP="00D8174E">
      <w:pPr>
        <w:spacing w:line="300" w:lineRule="exact"/>
        <w:rPr>
          <w:rFonts w:eastAsiaTheme="minorEastAsia" w:cs="Arial"/>
          <w:sz w:val="20"/>
          <w:lang w:eastAsia="zh-CN"/>
        </w:rPr>
      </w:pPr>
      <w:r>
        <w:rPr>
          <w:rFonts w:eastAsiaTheme="minorEastAsia" w:hint="eastAsia"/>
          <w:sz w:val="21"/>
          <w:szCs w:val="21"/>
          <w:lang w:eastAsia="zh-CN"/>
        </w:rPr>
        <w:t>T</w:t>
      </w:r>
      <w:r w:rsidR="00A83A15" w:rsidRPr="008F63D3">
        <w:rPr>
          <w:sz w:val="21"/>
          <w:szCs w:val="21"/>
        </w:rPr>
        <w:t xml:space="preserve">he </w:t>
      </w:r>
      <w:hyperlink r:id="rId13" w:history="1">
        <w:r w:rsidR="00A83A15" w:rsidRPr="00E9165C">
          <w:rPr>
            <w:rStyle w:val="Hyperlink"/>
            <w:i/>
            <w:sz w:val="21"/>
            <w:szCs w:val="21"/>
          </w:rPr>
          <w:t>School Transport Assistance for Students with Disabilities</w:t>
        </w:r>
      </w:hyperlink>
      <w:r w:rsidR="008C2DAA">
        <w:rPr>
          <w:rFonts w:eastAsiaTheme="minorEastAsia" w:hint="eastAsia"/>
          <w:sz w:val="21"/>
          <w:szCs w:val="21"/>
          <w:lang w:eastAsia="zh-CN"/>
        </w:rPr>
        <w:t xml:space="preserve"> procedure</w:t>
      </w:r>
      <w:r>
        <w:rPr>
          <w:sz w:val="20"/>
        </w:rPr>
        <w:t xml:space="preserve"> </w:t>
      </w:r>
      <w:r>
        <w:rPr>
          <w:rFonts w:eastAsiaTheme="minorEastAsia" w:hint="eastAsia"/>
          <w:sz w:val="20"/>
          <w:lang w:eastAsia="zh-CN"/>
        </w:rPr>
        <w:t>provides further information regarding this program.</w:t>
      </w:r>
      <w:bookmarkStart w:id="0" w:name="_GoBack"/>
      <w:bookmarkEnd w:id="0"/>
    </w:p>
    <w:sectPr w:rsidR="00A83A15" w:rsidRPr="00B92E51" w:rsidSect="0001350E">
      <w:headerReference w:type="first" r:id="rId14"/>
      <w:footerReference w:type="first" r:id="rId15"/>
      <w:pgSz w:w="11906" w:h="16838" w:code="9"/>
      <w:pgMar w:top="1021" w:right="907" w:bottom="1021" w:left="907"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51285" w14:textId="77777777" w:rsidR="00AC5E52" w:rsidRDefault="00AC5E52">
      <w:r>
        <w:separator/>
      </w:r>
    </w:p>
  </w:endnote>
  <w:endnote w:type="continuationSeparator" w:id="0">
    <w:p w14:paraId="1FFF359F" w14:textId="77777777" w:rsidR="00AC5E52" w:rsidRDefault="00AC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FBF2" w14:textId="7DB400B9" w:rsidR="00E9165C" w:rsidRDefault="00E9165C" w:rsidP="0001350E">
    <w:pPr>
      <w:pStyle w:val="ListParagraph"/>
      <w:tabs>
        <w:tab w:val="right" w:pos="10348"/>
      </w:tabs>
      <w:spacing w:after="0"/>
      <w:rPr>
        <w:b/>
        <w:sz w:val="18"/>
        <w:szCs w:val="18"/>
      </w:rPr>
    </w:pPr>
  </w:p>
  <w:p w14:paraId="26EE1C01" w14:textId="77777777" w:rsidR="00486FCE" w:rsidRPr="00C25BF6" w:rsidRDefault="00486FCE" w:rsidP="00486FCE">
    <w:pPr>
      <w:pStyle w:val="Footer"/>
      <w:tabs>
        <w:tab w:val="clear" w:pos="8306"/>
        <w:tab w:val="right" w:pos="7655"/>
      </w:tabs>
      <w:rPr>
        <w:sz w:val="16"/>
      </w:rPr>
    </w:pPr>
    <w:r>
      <w:rPr>
        <w:noProof/>
        <w:lang w:eastAsia="zh-CN"/>
      </w:rPr>
      <w:drawing>
        <wp:anchor distT="0" distB="0" distL="114300" distR="114300" simplePos="0" relativeHeight="251660288" behindDoc="0" locked="0" layoutInCell="1" allowOverlap="1" wp14:anchorId="17B5077D" wp14:editId="16ED17EF">
          <wp:simplePos x="0" y="0"/>
          <wp:positionH relativeFrom="column">
            <wp:posOffset>4903470</wp:posOffset>
          </wp:positionH>
          <wp:positionV relativeFrom="paragraph">
            <wp:posOffset>-175895</wp:posOffset>
          </wp:positionV>
          <wp:extent cx="1649095" cy="539750"/>
          <wp:effectExtent l="0" t="0" r="0" b="0"/>
          <wp:wrapSquare wrapText="bothSides"/>
          <wp:docPr id="25" name="Picture 25"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 xml:space="preserve">Refer to the </w:t>
    </w:r>
    <w:r>
      <w:rPr>
        <w:sz w:val="16"/>
      </w:rPr>
      <w:t>Department of Education</w:t>
    </w:r>
    <w:r w:rsidRPr="005E6DDA">
      <w:rPr>
        <w:sz w:val="16"/>
      </w:rPr>
      <w:t xml:space="preserve"> Policy and Procedure Register at </w:t>
    </w:r>
    <w:r>
      <w:rPr>
        <w:sz w:val="16"/>
      </w:rPr>
      <w:br/>
    </w:r>
    <w:hyperlink r:id="rId2" w:history="1">
      <w:r w:rsidRPr="00515A7B">
        <w:rPr>
          <w:rStyle w:val="Hyperlink"/>
          <w:rFonts w:cs="Arial"/>
          <w:spacing w:val="-1"/>
          <w:sz w:val="16"/>
          <w:szCs w:val="16"/>
          <w:shd w:val="clear" w:color="auto" w:fill="FFFFFF"/>
        </w:rPr>
        <w:t>https://ppr.qed.qld.gov.au/pp/school-transport-assistance-program-for-students-with-disability-procedure</w:t>
      </w:r>
    </w:hyperlink>
    <w:r>
      <w:t xml:space="preserve"> </w:t>
    </w:r>
    <w:r>
      <w:br/>
    </w:r>
    <w:r w:rsidRPr="005E6DDA">
      <w:rPr>
        <w:sz w:val="16"/>
      </w:rPr>
      <w:t xml:space="preserve">to ensure you have the most current version of this document. </w:t>
    </w:r>
    <w:r>
      <w:rPr>
        <w:sz w:val="16"/>
      </w:rPr>
      <w:tab/>
    </w:r>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sidRPr="005E6DDA">
      <w:rPr>
        <w:b/>
        <w:bCs/>
        <w:sz w:val="16"/>
        <w:szCs w:val="24"/>
      </w:rPr>
      <w:fldChar w:fldCharType="begin"/>
    </w:r>
    <w:r w:rsidRPr="005E6DDA">
      <w:rPr>
        <w:b/>
        <w:bCs/>
        <w:sz w:val="16"/>
      </w:rPr>
      <w:instrText xml:space="preserve"> NUMPAGES  </w:instrText>
    </w:r>
    <w:r w:rsidRPr="005E6DDA">
      <w:rPr>
        <w:b/>
        <w:bCs/>
        <w:sz w:val="16"/>
        <w:szCs w:val="24"/>
      </w:rPr>
      <w:fldChar w:fldCharType="separate"/>
    </w:r>
    <w:r>
      <w:rPr>
        <w:b/>
        <w:bCs/>
        <w:sz w:val="16"/>
        <w:szCs w:val="24"/>
      </w:rPr>
      <w:t>9</w:t>
    </w:r>
    <w:r w:rsidRPr="005E6DDA">
      <w:rPr>
        <w:b/>
        <w:bCs/>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8CDD1" w14:textId="77777777" w:rsidR="00AC5E52" w:rsidRDefault="00AC5E52">
      <w:r>
        <w:separator/>
      </w:r>
    </w:p>
  </w:footnote>
  <w:footnote w:type="continuationSeparator" w:id="0">
    <w:p w14:paraId="3EC73A33" w14:textId="77777777" w:rsidR="00AC5E52" w:rsidRDefault="00AC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AB64" w14:textId="77777777" w:rsidR="00AC5E52" w:rsidRDefault="0001350E" w:rsidP="001A7125">
    <w:pPr>
      <w:pStyle w:val="Header"/>
      <w:ind w:left="709"/>
    </w:pPr>
    <w:r>
      <w:rPr>
        <w:noProof/>
        <w:lang w:eastAsia="zh-CN"/>
      </w:rPr>
      <w:drawing>
        <wp:anchor distT="0" distB="0" distL="114300" distR="114300" simplePos="0" relativeHeight="251658240" behindDoc="1" locked="0" layoutInCell="1" allowOverlap="1" wp14:anchorId="0D0657EB" wp14:editId="4767967B">
          <wp:simplePos x="0" y="0"/>
          <wp:positionH relativeFrom="column">
            <wp:posOffset>-540385</wp:posOffset>
          </wp:positionH>
          <wp:positionV relativeFrom="paragraph">
            <wp:posOffset>-591276</wp:posOffset>
          </wp:positionV>
          <wp:extent cx="7559040" cy="1950720"/>
          <wp:effectExtent l="0" t="0" r="3810" b="0"/>
          <wp:wrapNone/>
          <wp:docPr id="2" name="Picture 2" descr="A4 DET 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ET 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950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18D8"/>
    <w:multiLevelType w:val="hybridMultilevel"/>
    <w:tmpl w:val="8B8C1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76340B"/>
    <w:multiLevelType w:val="hybridMultilevel"/>
    <w:tmpl w:val="AD762A62"/>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2" w15:restartNumberingAfterBreak="0">
    <w:nsid w:val="15325E43"/>
    <w:multiLevelType w:val="hybridMultilevel"/>
    <w:tmpl w:val="0F407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154D1"/>
    <w:multiLevelType w:val="hybridMultilevel"/>
    <w:tmpl w:val="79787C56"/>
    <w:lvl w:ilvl="0" w:tplc="0C090001">
      <w:start w:val="1"/>
      <w:numFmt w:val="bullet"/>
      <w:lvlText w:val=""/>
      <w:lvlJc w:val="left"/>
      <w:pPr>
        <w:ind w:left="480" w:hanging="360"/>
      </w:pPr>
      <w:rPr>
        <w:rFonts w:ascii="Symbol" w:hAnsi="Symbol" w:hint="default"/>
      </w:rPr>
    </w:lvl>
    <w:lvl w:ilvl="1" w:tplc="0C090003">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4" w15:restartNumberingAfterBreak="0">
    <w:nsid w:val="30D059E4"/>
    <w:multiLevelType w:val="hybridMultilevel"/>
    <w:tmpl w:val="D6E218D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3C054A68"/>
    <w:multiLevelType w:val="hybridMultilevel"/>
    <w:tmpl w:val="333CFB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D81186"/>
    <w:multiLevelType w:val="hybridMultilevel"/>
    <w:tmpl w:val="0FF21BA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44D1E"/>
    <w:multiLevelType w:val="hybridMultilevel"/>
    <w:tmpl w:val="6ACC6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1350E"/>
    <w:rsid w:val="0004171B"/>
    <w:rsid w:val="000A541C"/>
    <w:rsid w:val="000B6D94"/>
    <w:rsid w:val="00155B1B"/>
    <w:rsid w:val="00157A9B"/>
    <w:rsid w:val="00166355"/>
    <w:rsid w:val="001A7125"/>
    <w:rsid w:val="001D4326"/>
    <w:rsid w:val="001E1DD6"/>
    <w:rsid w:val="001E4424"/>
    <w:rsid w:val="00210FE2"/>
    <w:rsid w:val="0022354E"/>
    <w:rsid w:val="0022550C"/>
    <w:rsid w:val="002345A5"/>
    <w:rsid w:val="00253958"/>
    <w:rsid w:val="00261B85"/>
    <w:rsid w:val="00271D33"/>
    <w:rsid w:val="002A444A"/>
    <w:rsid w:val="002B07ED"/>
    <w:rsid w:val="002F3079"/>
    <w:rsid w:val="00381A8F"/>
    <w:rsid w:val="003A2F45"/>
    <w:rsid w:val="003E001C"/>
    <w:rsid w:val="00442227"/>
    <w:rsid w:val="00445E35"/>
    <w:rsid w:val="0046374B"/>
    <w:rsid w:val="00476534"/>
    <w:rsid w:val="00486FCE"/>
    <w:rsid w:val="00531E4C"/>
    <w:rsid w:val="0055104D"/>
    <w:rsid w:val="005558C8"/>
    <w:rsid w:val="00567D03"/>
    <w:rsid w:val="0062025C"/>
    <w:rsid w:val="00621B65"/>
    <w:rsid w:val="006226A1"/>
    <w:rsid w:val="00671EED"/>
    <w:rsid w:val="00674EC2"/>
    <w:rsid w:val="00675D40"/>
    <w:rsid w:val="0068642B"/>
    <w:rsid w:val="006C668B"/>
    <w:rsid w:val="006C777E"/>
    <w:rsid w:val="006D36C4"/>
    <w:rsid w:val="007211EE"/>
    <w:rsid w:val="00753797"/>
    <w:rsid w:val="00764BFE"/>
    <w:rsid w:val="007A7CC2"/>
    <w:rsid w:val="007B0490"/>
    <w:rsid w:val="007B1D74"/>
    <w:rsid w:val="00844436"/>
    <w:rsid w:val="008C2DAA"/>
    <w:rsid w:val="008F63D3"/>
    <w:rsid w:val="009109A0"/>
    <w:rsid w:val="009812C8"/>
    <w:rsid w:val="009847D0"/>
    <w:rsid w:val="009B07C6"/>
    <w:rsid w:val="00A83A15"/>
    <w:rsid w:val="00AC5E52"/>
    <w:rsid w:val="00AD1C0B"/>
    <w:rsid w:val="00AF1C62"/>
    <w:rsid w:val="00B27D78"/>
    <w:rsid w:val="00B326D1"/>
    <w:rsid w:val="00B65E84"/>
    <w:rsid w:val="00B66468"/>
    <w:rsid w:val="00B73E99"/>
    <w:rsid w:val="00B92E51"/>
    <w:rsid w:val="00BC610F"/>
    <w:rsid w:val="00BD0844"/>
    <w:rsid w:val="00C21315"/>
    <w:rsid w:val="00C4637C"/>
    <w:rsid w:val="00C4658C"/>
    <w:rsid w:val="00C75A4E"/>
    <w:rsid w:val="00C96482"/>
    <w:rsid w:val="00CC710B"/>
    <w:rsid w:val="00CD3B99"/>
    <w:rsid w:val="00D0641E"/>
    <w:rsid w:val="00D41438"/>
    <w:rsid w:val="00D71F9B"/>
    <w:rsid w:val="00D8174E"/>
    <w:rsid w:val="00DB29EB"/>
    <w:rsid w:val="00DC540D"/>
    <w:rsid w:val="00DF5875"/>
    <w:rsid w:val="00E16EF4"/>
    <w:rsid w:val="00E35C2B"/>
    <w:rsid w:val="00E9165C"/>
    <w:rsid w:val="00EF2FD4"/>
    <w:rsid w:val="00EF5F08"/>
    <w:rsid w:val="00F74C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E143466"/>
  <w15:docId w15:val="{3CBCBAAD-D0E0-4DD3-B956-70D83D8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34"/>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nhideWhenUsed/>
    <w:rsid w:val="00253958"/>
    <w:rPr>
      <w:color w:val="0000FF"/>
      <w:u w:val="single"/>
    </w:rPr>
  </w:style>
  <w:style w:type="paragraph" w:styleId="BodyText2">
    <w:name w:val="Body Text 2"/>
    <w:basedOn w:val="Normal"/>
    <w:link w:val="BodyText2Char"/>
    <w:unhideWhenUsed/>
    <w:rsid w:val="00BD0844"/>
    <w:rPr>
      <w:rFonts w:ascii="Times New Roman" w:eastAsia="Times New Roman" w:hAnsi="Times New Roman"/>
      <w:b/>
      <w:bCs/>
      <w:szCs w:val="24"/>
      <w:lang w:eastAsia="en-US"/>
    </w:rPr>
  </w:style>
  <w:style w:type="character" w:customStyle="1" w:styleId="BodyText2Char">
    <w:name w:val="Body Text 2 Char"/>
    <w:basedOn w:val="DefaultParagraphFont"/>
    <w:link w:val="BodyText2"/>
    <w:rsid w:val="00BD0844"/>
    <w:rPr>
      <w:b/>
      <w:bCs/>
      <w:sz w:val="24"/>
      <w:szCs w:val="24"/>
      <w:lang w:eastAsia="en-US"/>
    </w:rPr>
  </w:style>
  <w:style w:type="character" w:customStyle="1" w:styleId="FooterChar">
    <w:name w:val="Footer Char"/>
    <w:basedOn w:val="DefaultParagraphFont"/>
    <w:link w:val="Footer"/>
    <w:uiPriority w:val="99"/>
    <w:rsid w:val="00E9165C"/>
    <w:rPr>
      <w:rFonts w:ascii="Arial" w:eastAsia="Times" w:hAnsi="Arial"/>
      <w:sz w:val="24"/>
      <w:lang w:eastAsia="en-AU"/>
    </w:rPr>
  </w:style>
  <w:style w:type="character" w:styleId="FollowedHyperlink">
    <w:name w:val="FollowedHyperlink"/>
    <w:basedOn w:val="DefaultParagraphFont"/>
    <w:rsid w:val="00013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pr.mpe.qed.qld.gov.au/pp/school-transport-assistance-program-for-students-with-disability-procedu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pr.mpe.qed.qld.gov.au/attachment/parent-carer-transport-responsibilitie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school-transport-assistance-program-for-students-with-disability-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20/708140</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2022-10-27T05:51:20+00:00</PPSubmittedDate>
    <PPRRiskcontrol xmlns="http://schemas.microsoft.com/sharepoint/v3">false</PPRRiskcontrol>
    <PPRHierarchyID xmlns="http://schemas.microsoft.com/sharepoint/v3" xsi:nil="true"/>
    <PPRBranch xmlns="http://schemas.microsoft.com/sharepoint/v3">Procurement Services</PPRBranch>
    <PPRDescription xmlns="http://schemas.microsoft.com/sharepoint/v3">Parent/Carer transport program overview</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Finance and Assurance Services</PPRDivision>
    <PPLastReviewedDate xmlns="16795be8-4374-4e44-895d-be6cdbab3e2c">2022-10-27T06:00:12+00:00</PPLastReviewedDate>
    <PPContentAuthor xmlns="16795be8-4374-4e44-895d-be6cdbab3e2c">
      <UserInfo>
        <DisplayName/>
        <AccountId xsi:nil="true"/>
        <AccountType/>
      </UserInfo>
    </PPContentAuthor>
    <PPModeratedDate xmlns="16795be8-4374-4e44-895d-be6cdbab3e2c">2022-10-27T06:00:12+00:00</PPModeratedDate>
    <PPRBusinessUnit xmlns="http://schemas.microsoft.com/sharepoint/v3">Tenancy and Facilities Management</PPRBusinessUnit>
    <PPRIsUpdatesPage xmlns="http://schemas.microsoft.com/sharepoint/v3">false</PPRIsUpdatesPage>
    <PPRContentType xmlns="http://schemas.microsoft.com/sharepoint/v3">Supporting information</PPRContentType>
    <PPRHPRMUpdateDate xmlns="http://schemas.microsoft.com/sharepoint/v3">2021-03-02T02:57:26+00:00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
        <AccountId xsi:nil="true"/>
        <AccountType/>
      </UserInfo>
    </PPContentOwner>
    <PPRContentAuthor xmlns="http://schemas.microsoft.com/sharepoint/v3">Roxanne Warby, Principal Facilities Services Officer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ADG, Finance</PPRContentOwner>
    <PPRNominatedApprovers xmlns="http://schemas.microsoft.com/sharepoint/v3">Director; ED; ED</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4</PPRHPRMRevisionNumber>
    <PPRKeywords xmlns="http://schemas.microsoft.com/sharepoint/v3">disability; transport; assistance; special school; contract transport; special needs; eligibility; appeal;</PPRKeywords>
    <PPRPublishedDate xmlns="http://schemas.microsoft.com/sharepoint/v3" xsi:nil="true"/>
    <PPRStatus xmlns="http://schemas.microsoft.com/sharepoint/v3" xsi:nil="true"/>
    <PPRRisknumber xmlns="http://schemas.microsoft.com/sharepoint/v3" xsi:nil="true"/>
    <PPRAttachmentParent xmlns="http://schemas.microsoft.com/sharepoint/v3">20/707024</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802BD-D43E-4EE7-A0BC-2034A8CFAD3D}"/>
</file>

<file path=customXml/itemProps2.xml><?xml version="1.0" encoding="utf-8"?>
<ds:datastoreItem xmlns:ds="http://schemas.openxmlformats.org/officeDocument/2006/customXml" ds:itemID="{A4E98ECF-6A98-4759-B66F-F97E30166088}"/>
</file>

<file path=customXml/itemProps3.xml><?xml version="1.0" encoding="utf-8"?>
<ds:datastoreItem xmlns:ds="http://schemas.openxmlformats.org/officeDocument/2006/customXml" ds:itemID="{25B6AB2B-3526-4869-AB40-6FAF8A3DADA6}"/>
</file>

<file path=customXml/itemProps4.xml><?xml version="1.0" encoding="utf-8"?>
<ds:datastoreItem xmlns:ds="http://schemas.openxmlformats.org/officeDocument/2006/customXml" ds:itemID="{70252754-691B-4171-8E31-BB16F0989E9C}"/>
</file>

<file path=customXml/itemProps5.xml><?xml version="1.0" encoding="utf-8"?>
<ds:datastoreItem xmlns:ds="http://schemas.openxmlformats.org/officeDocument/2006/customXml" ds:itemID="{C2882E76-9BAC-49F8-9843-012EEA4941C9}"/>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Parent Carer Transport Program Overview</vt:lpstr>
    </vt:vector>
  </TitlesOfParts>
  <Company>Education Queensland</Company>
  <LinksUpToDate>false</LinksUpToDate>
  <CharactersWithSpaces>2595</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Parent/Carer transport program overview</dc:title>
  <dc:creator>John Pennisi</dc:creator>
  <cp:keywords>DETE A4 generic header portrait</cp:keywords>
  <cp:lastModifiedBy>Deb WANT</cp:lastModifiedBy>
  <cp:revision>4</cp:revision>
  <cp:lastPrinted>2014-06-12T22:24:00Z</cp:lastPrinted>
  <dcterms:created xsi:type="dcterms:W3CDTF">2021-03-02T02:50:00Z</dcterms:created>
  <dcterms:modified xsi:type="dcterms:W3CDTF">2021-03-02T02:57:00Z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Subject1">
    <vt:lpwstr>Marketing &amp; communication</vt:lpwstr>
  </property>
  <property fmtid="{D5CDD505-2E9C-101B-9397-08002B2CF9AE}" pid="9" name="Creator and publisher">
    <vt:lpwstr>Department of Education and Training, Queensland</vt:lpwstr>
  </property>
  <property fmtid="{D5CDD505-2E9C-101B-9397-08002B2CF9AE}" pid="10" name="PublishingContact">
    <vt:lpwstr/>
  </property>
  <property fmtid="{D5CDD505-2E9C-101B-9397-08002B2CF9AE}" pid="11" name="Item Description">
    <vt:lpwstr>DETE A4 generic header portrait.
&lt;div&gt;&lt;/div&gt;</vt:lpwstr>
  </property>
  <property fmtid="{D5CDD505-2E9C-101B-9397-08002B2CF9AE}" pid="12" name="Security">
    <vt:lpwstr>Unclassified</vt:lpwstr>
  </property>
  <property fmtid="{D5CDD505-2E9C-101B-9397-08002B2CF9AE}" pid="13" name="ContentTypeId">
    <vt:lpwstr>0x0101002CD7558897FC4235A682984CA042D72E0080A487CF4296A94BBAFF531C206947CC</vt:lpwstr>
  </property>
  <property fmtid="{D5CDD505-2E9C-101B-9397-08002B2CF9AE}" pid="14" name="_dlc_DocIdItemGuid">
    <vt:lpwstr>91d5e93e-e889-4c48-9019-8ac9af5a4c2c</vt:lpwstr>
  </property>
  <property fmtid="{D5CDD505-2E9C-101B-9397-08002B2CF9AE}" pid="15" name="Order">
    <vt:r8>31600</vt:r8>
  </property>
</Properties>
</file>