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8160" w14:textId="77777777" w:rsidR="00604F8E" w:rsidRDefault="00604F8E" w:rsidP="00F91D39">
      <w:pPr>
        <w:jc w:val="both"/>
        <w:rPr>
          <w:b/>
          <w:bCs/>
          <w:szCs w:val="22"/>
        </w:rPr>
      </w:pPr>
    </w:p>
    <w:p w14:paraId="4330015D" w14:textId="77777777" w:rsidR="00D55CBA" w:rsidRPr="00063BB4" w:rsidRDefault="001734A4" w:rsidP="00F91D39">
      <w:pPr>
        <w:jc w:val="both"/>
        <w:rPr>
          <w:rFonts w:cs="Arial"/>
          <w:b/>
          <w:color w:val="FF0000"/>
          <w:szCs w:val="22"/>
        </w:rPr>
      </w:pPr>
      <w:r>
        <w:rPr>
          <w:rFonts w:cs="Arial"/>
          <w:b/>
          <w:color w:val="FF0000"/>
          <w:szCs w:val="22"/>
        </w:rPr>
        <w:t>{</w:t>
      </w:r>
      <w:r w:rsidR="008373A0" w:rsidRPr="00063BB4">
        <w:rPr>
          <w:rFonts w:cs="Arial"/>
          <w:b/>
          <w:color w:val="FF0000"/>
          <w:szCs w:val="22"/>
        </w:rPr>
        <w:t>Note: The contents of this letter are specified in s</w:t>
      </w:r>
      <w:r w:rsidR="00C71543" w:rsidRPr="00063BB4">
        <w:rPr>
          <w:rFonts w:cs="Arial"/>
          <w:b/>
          <w:color w:val="FF0000"/>
          <w:szCs w:val="22"/>
        </w:rPr>
        <w:t>.</w:t>
      </w:r>
      <w:r w:rsidR="008373A0" w:rsidRPr="00063BB4">
        <w:rPr>
          <w:rFonts w:cs="Arial"/>
          <w:b/>
          <w:color w:val="FF0000"/>
          <w:szCs w:val="22"/>
        </w:rPr>
        <w:t xml:space="preserve">194 of the </w:t>
      </w:r>
      <w:r w:rsidR="008373A0" w:rsidRPr="00063BB4">
        <w:rPr>
          <w:rFonts w:cs="Arial"/>
          <w:b/>
          <w:i/>
          <w:color w:val="FF0000"/>
          <w:szCs w:val="22"/>
        </w:rPr>
        <w:t>Education (General Provisions) Act 2006</w:t>
      </w:r>
      <w:r w:rsidR="0068394C" w:rsidRPr="00063BB4">
        <w:rPr>
          <w:rFonts w:cs="Arial"/>
          <w:b/>
          <w:i/>
          <w:color w:val="FF0000"/>
          <w:szCs w:val="22"/>
        </w:rPr>
        <w:t xml:space="preserve"> </w:t>
      </w:r>
      <w:r w:rsidR="0068394C" w:rsidRPr="0086103B">
        <w:rPr>
          <w:rFonts w:cs="Arial"/>
          <w:b/>
          <w:color w:val="FF0000"/>
          <w:szCs w:val="22"/>
        </w:rPr>
        <w:t>(Qld)</w:t>
      </w:r>
      <w:r w:rsidR="008373A0" w:rsidRPr="00063BB4">
        <w:rPr>
          <w:rFonts w:cs="Arial"/>
          <w:b/>
          <w:i/>
          <w:color w:val="FF0000"/>
          <w:szCs w:val="22"/>
        </w:rPr>
        <w:t xml:space="preserve"> </w:t>
      </w:r>
      <w:r w:rsidR="008373A0" w:rsidRPr="00063BB4">
        <w:rPr>
          <w:rFonts w:cs="Arial"/>
          <w:b/>
          <w:color w:val="FF0000"/>
          <w:szCs w:val="22"/>
        </w:rPr>
        <w:t>and are not to be changed</w:t>
      </w:r>
      <w:r w:rsidR="00A84A34">
        <w:rPr>
          <w:rFonts w:cs="Arial"/>
          <w:b/>
          <w:color w:val="FF0000"/>
          <w:szCs w:val="22"/>
        </w:rPr>
        <w:t xml:space="preserve"> – DELETE THIS NOTE BEFORE PRINTING</w:t>
      </w:r>
      <w:r w:rsidR="008373A0" w:rsidRPr="00063BB4">
        <w:rPr>
          <w:rFonts w:cs="Arial"/>
          <w:b/>
          <w:color w:val="FF0000"/>
          <w:szCs w:val="22"/>
        </w:rPr>
        <w:t>.</w:t>
      </w:r>
      <w:r>
        <w:rPr>
          <w:rFonts w:cs="Arial"/>
          <w:b/>
          <w:color w:val="FF0000"/>
          <w:szCs w:val="22"/>
        </w:rPr>
        <w:t>}</w:t>
      </w:r>
    </w:p>
    <w:p w14:paraId="23B11D2F" w14:textId="77777777" w:rsidR="00870644" w:rsidRDefault="00870644" w:rsidP="00F91D39">
      <w:pPr>
        <w:jc w:val="both"/>
        <w:rPr>
          <w:bCs/>
          <w:color w:val="FF0000"/>
        </w:rPr>
      </w:pPr>
    </w:p>
    <w:p w14:paraId="5CB96A17" w14:textId="77777777" w:rsidR="00C07399" w:rsidRDefault="00C07399" w:rsidP="00C07399">
      <w:pPr>
        <w:jc w:val="center"/>
        <w:rPr>
          <w:b/>
          <w:bCs/>
        </w:rPr>
      </w:pPr>
      <w:r>
        <w:rPr>
          <w:b/>
          <w:bCs/>
        </w:rPr>
        <w:t xml:space="preserve">SHOW CAUSE NOTICE  </w:t>
      </w:r>
    </w:p>
    <w:p w14:paraId="5027E246" w14:textId="77777777" w:rsidR="00C07399" w:rsidRPr="0086103B" w:rsidRDefault="00C07399" w:rsidP="00C07399">
      <w:pPr>
        <w:jc w:val="center"/>
        <w:rPr>
          <w:b/>
          <w:bCs/>
        </w:rPr>
      </w:pPr>
      <w:r>
        <w:rPr>
          <w:b/>
          <w:bCs/>
          <w:i/>
        </w:rPr>
        <w:t>s.</w:t>
      </w:r>
      <w:r w:rsidRPr="00223B06">
        <w:rPr>
          <w:b/>
          <w:bCs/>
          <w:i/>
        </w:rPr>
        <w:t>194, E</w:t>
      </w:r>
      <w:r w:rsidR="00C71543">
        <w:rPr>
          <w:b/>
          <w:bCs/>
          <w:i/>
        </w:rPr>
        <w:t>ducation</w:t>
      </w:r>
      <w:r w:rsidRPr="00223B06">
        <w:rPr>
          <w:b/>
          <w:bCs/>
          <w:i/>
        </w:rPr>
        <w:t xml:space="preserve"> (</w:t>
      </w:r>
      <w:r w:rsidR="00722E10" w:rsidRPr="00223B06">
        <w:rPr>
          <w:b/>
          <w:bCs/>
          <w:i/>
        </w:rPr>
        <w:t>G</w:t>
      </w:r>
      <w:r w:rsidR="00722E10">
        <w:rPr>
          <w:b/>
          <w:bCs/>
          <w:i/>
        </w:rPr>
        <w:t xml:space="preserve">eneral </w:t>
      </w:r>
      <w:r w:rsidR="00722E10" w:rsidRPr="00223B06">
        <w:rPr>
          <w:b/>
          <w:bCs/>
          <w:i/>
        </w:rPr>
        <w:t>Provisions</w:t>
      </w:r>
      <w:r w:rsidRPr="00223B06">
        <w:rPr>
          <w:b/>
          <w:bCs/>
          <w:i/>
        </w:rPr>
        <w:t>) A</w:t>
      </w:r>
      <w:r w:rsidR="00C71543">
        <w:rPr>
          <w:b/>
          <w:bCs/>
          <w:i/>
        </w:rPr>
        <w:t>ct</w:t>
      </w:r>
      <w:r w:rsidRPr="00223B06">
        <w:rPr>
          <w:b/>
          <w:bCs/>
          <w:i/>
        </w:rPr>
        <w:t xml:space="preserve"> 2006</w:t>
      </w:r>
      <w:r w:rsidR="0086103B" w:rsidRPr="0086103B">
        <w:rPr>
          <w:b/>
          <w:bCs/>
        </w:rPr>
        <w:t xml:space="preserve"> (Qld)</w:t>
      </w:r>
    </w:p>
    <w:p w14:paraId="2520832E" w14:textId="77777777" w:rsidR="00C07399" w:rsidRDefault="00C07399" w:rsidP="00F91D39">
      <w:pPr>
        <w:jc w:val="both"/>
        <w:rPr>
          <w:bCs/>
          <w:color w:val="FF0000"/>
        </w:rPr>
      </w:pPr>
    </w:p>
    <w:p w14:paraId="6B5536D4" w14:textId="77777777" w:rsidR="00C07399" w:rsidRDefault="00C07399" w:rsidP="00F91D39">
      <w:pPr>
        <w:jc w:val="both"/>
        <w:rPr>
          <w:bCs/>
          <w:color w:val="FF0000"/>
        </w:rPr>
      </w:pPr>
    </w:p>
    <w:p w14:paraId="3F2548EB" w14:textId="77777777" w:rsidR="00BD7DA8" w:rsidRPr="00DC11A5" w:rsidRDefault="00DC11A5" w:rsidP="00F91D39">
      <w:pPr>
        <w:jc w:val="both"/>
        <w:rPr>
          <w:bCs/>
          <w:color w:val="FF0000"/>
        </w:rPr>
      </w:pPr>
      <w:r w:rsidRPr="00DC11A5">
        <w:rPr>
          <w:bCs/>
          <w:color w:val="FF0000"/>
        </w:rPr>
        <w:t xml:space="preserve">{Insert </w:t>
      </w:r>
      <w:r w:rsidR="00394E9F">
        <w:rPr>
          <w:bCs/>
          <w:color w:val="FF0000"/>
        </w:rPr>
        <w:t>parent’s n</w:t>
      </w:r>
      <w:r w:rsidR="00870644" w:rsidRPr="00DC11A5">
        <w:rPr>
          <w:bCs/>
          <w:color w:val="FF0000"/>
        </w:rPr>
        <w:t>ame</w:t>
      </w:r>
      <w:r w:rsidRPr="00DC11A5">
        <w:rPr>
          <w:bCs/>
          <w:color w:val="FF0000"/>
        </w:rPr>
        <w:t>}</w:t>
      </w:r>
    </w:p>
    <w:p w14:paraId="146B3A69" w14:textId="77777777" w:rsidR="00870644" w:rsidRDefault="00DC11A5" w:rsidP="00F91D39">
      <w:pPr>
        <w:jc w:val="both"/>
        <w:rPr>
          <w:bCs/>
          <w:color w:val="FF0000"/>
        </w:rPr>
      </w:pPr>
      <w:r w:rsidRPr="00DC11A5">
        <w:rPr>
          <w:bCs/>
          <w:color w:val="FF0000"/>
        </w:rPr>
        <w:t xml:space="preserve">{Insert </w:t>
      </w:r>
      <w:r w:rsidR="00394E9F">
        <w:rPr>
          <w:bCs/>
          <w:color w:val="FF0000"/>
        </w:rPr>
        <w:t>a</w:t>
      </w:r>
      <w:r w:rsidR="00BD7DA8" w:rsidRPr="00DC11A5">
        <w:rPr>
          <w:bCs/>
          <w:color w:val="FF0000"/>
        </w:rPr>
        <w:t>ddress</w:t>
      </w:r>
      <w:r w:rsidRPr="00DC11A5">
        <w:rPr>
          <w:bCs/>
          <w:color w:val="FF0000"/>
        </w:rPr>
        <w:t>}</w:t>
      </w:r>
    </w:p>
    <w:p w14:paraId="70AC9C38" w14:textId="77777777" w:rsidR="00BD7DA8" w:rsidRPr="00DC11A5" w:rsidRDefault="00BD7DA8" w:rsidP="00F91D39">
      <w:pPr>
        <w:jc w:val="both"/>
        <w:rPr>
          <w:bCs/>
          <w:color w:val="FF0000"/>
        </w:rPr>
      </w:pPr>
    </w:p>
    <w:p w14:paraId="28F1F486" w14:textId="77777777" w:rsidR="007A2EF4" w:rsidRDefault="007A2EF4" w:rsidP="00F91D39">
      <w:pPr>
        <w:jc w:val="both"/>
        <w:rPr>
          <w:b/>
          <w:bCs/>
        </w:rPr>
      </w:pPr>
    </w:p>
    <w:p w14:paraId="653E8CF9" w14:textId="77777777" w:rsidR="00DC11A5" w:rsidRPr="00DC11A5" w:rsidRDefault="00DC11A5" w:rsidP="00F91D39">
      <w:pPr>
        <w:jc w:val="both"/>
        <w:rPr>
          <w:bCs/>
          <w:color w:val="FF0000"/>
        </w:rPr>
      </w:pPr>
      <w:r>
        <w:t xml:space="preserve">Dear </w:t>
      </w:r>
      <w:r w:rsidR="00394E9F">
        <w:rPr>
          <w:bCs/>
          <w:color w:val="FF0000"/>
        </w:rPr>
        <w:t>{i</w:t>
      </w:r>
      <w:r w:rsidR="00394E9F" w:rsidRPr="00DC11A5">
        <w:rPr>
          <w:bCs/>
          <w:color w:val="FF0000"/>
        </w:rPr>
        <w:t xml:space="preserve">nsert </w:t>
      </w:r>
      <w:r w:rsidR="00394E9F">
        <w:rPr>
          <w:bCs/>
          <w:color w:val="FF0000"/>
        </w:rPr>
        <w:t>parent</w:t>
      </w:r>
      <w:r w:rsidR="00BE612D">
        <w:rPr>
          <w:bCs/>
          <w:color w:val="FF0000"/>
        </w:rPr>
        <w:t>’</w:t>
      </w:r>
      <w:r w:rsidR="00394E9F">
        <w:rPr>
          <w:bCs/>
          <w:color w:val="FF0000"/>
        </w:rPr>
        <w:t>s n</w:t>
      </w:r>
      <w:r w:rsidR="00394E9F" w:rsidRPr="00DC11A5">
        <w:rPr>
          <w:bCs/>
          <w:color w:val="FF0000"/>
        </w:rPr>
        <w:t>ame}</w:t>
      </w:r>
    </w:p>
    <w:p w14:paraId="2BB3138F" w14:textId="77777777" w:rsidR="00DC11A5" w:rsidRDefault="00DC11A5" w:rsidP="00F91D39">
      <w:pPr>
        <w:jc w:val="both"/>
      </w:pPr>
    </w:p>
    <w:p w14:paraId="10022C65" w14:textId="77777777" w:rsidR="007A2EF4" w:rsidRDefault="00DC11A5" w:rsidP="00F91D39">
      <w:pPr>
        <w:jc w:val="both"/>
        <w:rPr>
          <w:b/>
          <w:bCs/>
        </w:rPr>
      </w:pPr>
      <w:r>
        <w:rPr>
          <w:b/>
          <w:bCs/>
        </w:rPr>
        <w:t>Re:</w:t>
      </w:r>
      <w:r w:rsidR="00C127B4">
        <w:rPr>
          <w:b/>
          <w:bCs/>
        </w:rPr>
        <w:t xml:space="preserve"> </w:t>
      </w:r>
      <w:r w:rsidR="00D34681">
        <w:rPr>
          <w:b/>
          <w:bCs/>
        </w:rPr>
        <w:t>Possible c</w:t>
      </w:r>
      <w:r>
        <w:rPr>
          <w:b/>
          <w:bCs/>
        </w:rPr>
        <w:t>ancellation of exemption</w:t>
      </w:r>
      <w:r w:rsidR="00C127B4">
        <w:rPr>
          <w:b/>
          <w:bCs/>
        </w:rPr>
        <w:t xml:space="preserve"> </w:t>
      </w:r>
      <w:r w:rsidR="003F0999">
        <w:rPr>
          <w:b/>
          <w:bCs/>
        </w:rPr>
        <w:t>from compulsory schooling</w:t>
      </w:r>
      <w:r w:rsidR="0008347C">
        <w:rPr>
          <w:b/>
          <w:bCs/>
        </w:rPr>
        <w:t xml:space="preserve"> for </w:t>
      </w:r>
      <w:r w:rsidR="0008347C">
        <w:rPr>
          <w:rFonts w:cs="Arial"/>
          <w:b/>
          <w:color w:val="FF0000"/>
          <w:szCs w:val="22"/>
        </w:rPr>
        <w:t>{insert child’s name}</w:t>
      </w:r>
    </w:p>
    <w:p w14:paraId="3E6DD132" w14:textId="77777777" w:rsidR="00BD7DA8" w:rsidRDefault="00BD7DA8" w:rsidP="00F91D39">
      <w:pPr>
        <w:jc w:val="both"/>
        <w:rPr>
          <w:b/>
          <w:bCs/>
        </w:rPr>
      </w:pPr>
    </w:p>
    <w:p w14:paraId="15FF2EFA" w14:textId="77777777" w:rsidR="00DC11A5" w:rsidRDefault="00DC11A5" w:rsidP="00F91D39">
      <w:pPr>
        <w:jc w:val="both"/>
      </w:pPr>
      <w:r>
        <w:t xml:space="preserve">I am writing to you </w:t>
      </w:r>
      <w:r w:rsidR="001734A4">
        <w:t xml:space="preserve">concerning the exemption from compulsory schooling for </w:t>
      </w:r>
      <w:r w:rsidR="001734A4" w:rsidRPr="001734A4">
        <w:rPr>
          <w:color w:val="FF0000"/>
        </w:rPr>
        <w:t>{insert child’s name}</w:t>
      </w:r>
      <w:r w:rsidR="001734A4">
        <w:t xml:space="preserve"> granted on </w:t>
      </w:r>
      <w:r w:rsidR="001734A4" w:rsidRPr="001734A4">
        <w:rPr>
          <w:color w:val="FF0000"/>
        </w:rPr>
        <w:t>{insert date}</w:t>
      </w:r>
      <w:r w:rsidR="001734A4">
        <w:t>. I am considering the possible cancellation of the exemption.</w:t>
      </w:r>
      <w:r>
        <w:t xml:space="preserve"> </w:t>
      </w:r>
    </w:p>
    <w:p w14:paraId="79B9EF0E" w14:textId="77777777" w:rsidR="00DC11A5" w:rsidRDefault="00DC11A5" w:rsidP="00F91D39">
      <w:pPr>
        <w:jc w:val="both"/>
      </w:pPr>
    </w:p>
    <w:p w14:paraId="6D14DBCD" w14:textId="77777777" w:rsidR="00D34681" w:rsidRDefault="00D34681" w:rsidP="00F91D39">
      <w:pPr>
        <w:jc w:val="both"/>
        <w:rPr>
          <w:bCs/>
          <w:szCs w:val="22"/>
        </w:rPr>
      </w:pPr>
      <w:r>
        <w:t xml:space="preserve">This exemption was granted </w:t>
      </w:r>
      <w:r w:rsidRPr="00DC11A5">
        <w:rPr>
          <w:bCs/>
          <w:color w:val="FF0000"/>
        </w:rPr>
        <w:t>{</w:t>
      </w:r>
      <w:r>
        <w:rPr>
          <w:bCs/>
          <w:color w:val="FF0000"/>
        </w:rPr>
        <w:t>i</w:t>
      </w:r>
      <w:r w:rsidRPr="00DC11A5">
        <w:rPr>
          <w:bCs/>
          <w:color w:val="FF0000"/>
        </w:rPr>
        <w:t xml:space="preserve">nsert </w:t>
      </w:r>
      <w:r>
        <w:rPr>
          <w:bCs/>
          <w:color w:val="FF0000"/>
        </w:rPr>
        <w:t>reason for exemption</w:t>
      </w:r>
      <w:r w:rsidR="002A1E77">
        <w:rPr>
          <w:bCs/>
          <w:color w:val="FF0000"/>
        </w:rPr>
        <w:t>}</w:t>
      </w:r>
      <w:r>
        <w:rPr>
          <w:bCs/>
          <w:color w:val="FF0000"/>
        </w:rPr>
        <w:t xml:space="preserve"> </w:t>
      </w:r>
      <w:r w:rsidR="002A1E77">
        <w:rPr>
          <w:bCs/>
          <w:color w:val="FF0000"/>
        </w:rPr>
        <w:t>AND/</w:t>
      </w:r>
      <w:r>
        <w:rPr>
          <w:bCs/>
          <w:color w:val="FF0000"/>
        </w:rPr>
        <w:t xml:space="preserve">OR </w:t>
      </w:r>
      <w:r w:rsidR="002A1E77">
        <w:rPr>
          <w:bCs/>
          <w:color w:val="FF0000"/>
        </w:rPr>
        <w:t>{</w:t>
      </w:r>
      <w:r>
        <w:rPr>
          <w:bCs/>
          <w:color w:val="FF0000"/>
        </w:rPr>
        <w:t>insert condition/s under which exemption was granted</w:t>
      </w:r>
      <w:r w:rsidRPr="00DC11A5">
        <w:rPr>
          <w:bCs/>
          <w:color w:val="FF0000"/>
        </w:rPr>
        <w:t>}</w:t>
      </w:r>
      <w:r>
        <w:rPr>
          <w:bCs/>
          <w:szCs w:val="22"/>
        </w:rPr>
        <w:t xml:space="preserve">. </w:t>
      </w:r>
    </w:p>
    <w:p w14:paraId="54414115" w14:textId="77777777" w:rsidR="00D34681" w:rsidRDefault="00D34681" w:rsidP="00F91D39">
      <w:pPr>
        <w:jc w:val="both"/>
      </w:pPr>
    </w:p>
    <w:p w14:paraId="666A94F9" w14:textId="77777777" w:rsidR="00DC11A5" w:rsidRDefault="00534D98" w:rsidP="00F91D39">
      <w:pPr>
        <w:jc w:val="both"/>
      </w:pPr>
      <w:r>
        <w:t>S</w:t>
      </w:r>
      <w:r w:rsidR="00035782">
        <w:t>ection 193</w:t>
      </w:r>
      <w:r w:rsidR="00394E9F">
        <w:t xml:space="preserve"> of </w:t>
      </w:r>
      <w:r w:rsidR="00DC11A5">
        <w:t xml:space="preserve">the </w:t>
      </w:r>
      <w:r w:rsidR="00DC11A5">
        <w:rPr>
          <w:i/>
        </w:rPr>
        <w:t>Education (General Provisions) Act 2006</w:t>
      </w:r>
      <w:r>
        <w:rPr>
          <w:i/>
        </w:rPr>
        <w:t xml:space="preserve"> </w:t>
      </w:r>
      <w:r>
        <w:t>(</w:t>
      </w:r>
      <w:r w:rsidR="002A1E77">
        <w:t>the Act</w:t>
      </w:r>
      <w:r>
        <w:t>)</w:t>
      </w:r>
      <w:r w:rsidR="00DC11A5">
        <w:t xml:space="preserve">, </w:t>
      </w:r>
      <w:r>
        <w:t xml:space="preserve">provides that </w:t>
      </w:r>
      <w:r w:rsidR="00DC11A5">
        <w:t xml:space="preserve">an exemption </w:t>
      </w:r>
      <w:r w:rsidR="00877992">
        <w:t>may</w:t>
      </w:r>
      <w:r w:rsidR="00DC11A5">
        <w:t xml:space="preserve"> be cancelled if</w:t>
      </w:r>
      <w:r>
        <w:t>:</w:t>
      </w:r>
      <w:r w:rsidR="00DC11A5">
        <w:t xml:space="preserve"> </w:t>
      </w:r>
    </w:p>
    <w:p w14:paraId="21E20633" w14:textId="77777777" w:rsidR="00534D98" w:rsidRDefault="00534D98" w:rsidP="00F91D39">
      <w:pPr>
        <w:jc w:val="both"/>
      </w:pPr>
    </w:p>
    <w:p w14:paraId="7714A206" w14:textId="77777777" w:rsidR="00DC11A5" w:rsidRDefault="00DC11A5" w:rsidP="00F91D39">
      <w:pPr>
        <w:numPr>
          <w:ilvl w:val="0"/>
          <w:numId w:val="10"/>
        </w:numPr>
        <w:jc w:val="both"/>
      </w:pPr>
      <w:r>
        <w:t xml:space="preserve">the ground for the issue of the exemption no longer </w:t>
      </w:r>
      <w:r w:rsidR="00534D98">
        <w:t xml:space="preserve">applies to the child; </w:t>
      </w:r>
      <w:r>
        <w:t>or</w:t>
      </w:r>
    </w:p>
    <w:p w14:paraId="6D98B5AA" w14:textId="77777777" w:rsidR="00534D98" w:rsidRDefault="00534D98" w:rsidP="00F91D39">
      <w:pPr>
        <w:ind w:left="360"/>
        <w:jc w:val="both"/>
      </w:pPr>
    </w:p>
    <w:p w14:paraId="167E33C5" w14:textId="5868819F" w:rsidR="00DC11A5" w:rsidRDefault="00DC11A5" w:rsidP="00F91D39">
      <w:pPr>
        <w:numPr>
          <w:ilvl w:val="0"/>
          <w:numId w:val="10"/>
        </w:numPr>
        <w:jc w:val="both"/>
      </w:pPr>
      <w:r>
        <w:t>a condition of the exemption has been contravened.</w:t>
      </w:r>
      <w:r w:rsidR="001148C1">
        <w:t xml:space="preserve"> </w:t>
      </w:r>
    </w:p>
    <w:p w14:paraId="0294CD89" w14:textId="77777777" w:rsidR="00DC11A5" w:rsidRDefault="00DC11A5" w:rsidP="00F91D39">
      <w:pPr>
        <w:jc w:val="both"/>
      </w:pPr>
    </w:p>
    <w:p w14:paraId="219DA064" w14:textId="77777777" w:rsidR="005D722B" w:rsidRDefault="005D722B" w:rsidP="005D72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For the purposes of deciding this matter</w:t>
      </w:r>
      <w:r w:rsidR="000703B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I am the </w:t>
      </w:r>
      <w:r w:rsidR="00087DF0">
        <w:rPr>
          <w:rFonts w:cs="Arial"/>
          <w:szCs w:val="22"/>
        </w:rPr>
        <w:t>relevant decision</w:t>
      </w:r>
      <w:r w:rsidR="003A6D15">
        <w:rPr>
          <w:rFonts w:cs="Arial"/>
          <w:szCs w:val="22"/>
        </w:rPr>
        <w:t xml:space="preserve"> </w:t>
      </w:r>
      <w:r w:rsidR="00087DF0">
        <w:rPr>
          <w:rFonts w:cs="Arial"/>
          <w:szCs w:val="22"/>
        </w:rPr>
        <w:t>maker</w:t>
      </w:r>
      <w:r>
        <w:rPr>
          <w:rFonts w:cs="Arial"/>
          <w:szCs w:val="22"/>
        </w:rPr>
        <w:t>.</w:t>
      </w:r>
    </w:p>
    <w:p w14:paraId="371EE8D5" w14:textId="77777777" w:rsidR="005D722B" w:rsidRDefault="005D722B" w:rsidP="005D722B">
      <w:pPr>
        <w:jc w:val="both"/>
      </w:pPr>
    </w:p>
    <w:p w14:paraId="37D70F51" w14:textId="77777777" w:rsidR="005D722B" w:rsidRPr="00AC0078" w:rsidRDefault="005D722B" w:rsidP="005D722B">
      <w:pPr>
        <w:jc w:val="both"/>
        <w:rPr>
          <w:b/>
        </w:rPr>
      </w:pPr>
      <w:r w:rsidRPr="00AC0078">
        <w:rPr>
          <w:b/>
        </w:rPr>
        <w:t>My preliminary view</w:t>
      </w:r>
    </w:p>
    <w:p w14:paraId="50736B65" w14:textId="77777777" w:rsidR="005D722B" w:rsidRDefault="005D722B" w:rsidP="005D722B">
      <w:pPr>
        <w:jc w:val="both"/>
        <w:rPr>
          <w:bCs/>
          <w:szCs w:val="22"/>
        </w:rPr>
      </w:pPr>
      <w:r>
        <w:rPr>
          <w:bCs/>
          <w:szCs w:val="22"/>
        </w:rPr>
        <w:t xml:space="preserve">I have formed the preliminary view </w:t>
      </w:r>
      <w:r w:rsidRPr="00E83C89">
        <w:rPr>
          <w:bCs/>
          <w:szCs w:val="22"/>
        </w:rPr>
        <w:t>that I should cancel your exemption</w:t>
      </w:r>
      <w:r w:rsidRPr="00AC0078">
        <w:rPr>
          <w:bCs/>
          <w:szCs w:val="22"/>
        </w:rPr>
        <w:t xml:space="preserve"> </w:t>
      </w:r>
      <w:r>
        <w:rPr>
          <w:bCs/>
          <w:szCs w:val="22"/>
        </w:rPr>
        <w:t xml:space="preserve">pursuant to s.193 of the Act. </w:t>
      </w:r>
    </w:p>
    <w:p w14:paraId="76EBDAC7" w14:textId="77777777" w:rsidR="005D722B" w:rsidRDefault="005D722B" w:rsidP="005D722B">
      <w:pPr>
        <w:jc w:val="both"/>
        <w:rPr>
          <w:bCs/>
          <w:szCs w:val="22"/>
        </w:rPr>
      </w:pPr>
    </w:p>
    <w:p w14:paraId="5135035F" w14:textId="77777777" w:rsidR="005D722B" w:rsidRPr="00AC0078" w:rsidRDefault="005D722B" w:rsidP="005D722B">
      <w:pPr>
        <w:jc w:val="both"/>
        <w:rPr>
          <w:b/>
          <w:bCs/>
          <w:szCs w:val="22"/>
        </w:rPr>
      </w:pPr>
      <w:r w:rsidRPr="00AC0078">
        <w:rPr>
          <w:b/>
          <w:bCs/>
          <w:szCs w:val="22"/>
        </w:rPr>
        <w:t>Material considered</w:t>
      </w:r>
    </w:p>
    <w:p w14:paraId="79CF2FBF" w14:textId="77777777" w:rsidR="005D722B" w:rsidRDefault="005D722B" w:rsidP="005D722B">
      <w:pPr>
        <w:jc w:val="both"/>
      </w:pPr>
      <w:r>
        <w:t xml:space="preserve">In forming my preliminary </w:t>
      </w:r>
      <w:proofErr w:type="gramStart"/>
      <w:r>
        <w:t>view</w:t>
      </w:r>
      <w:proofErr w:type="gramEnd"/>
      <w:r>
        <w:t xml:space="preserve"> I considered </w:t>
      </w:r>
      <w:r w:rsidR="000A1BA2">
        <w:t xml:space="preserve">the </w:t>
      </w:r>
      <w:r>
        <w:t>following material:</w:t>
      </w:r>
    </w:p>
    <w:p w14:paraId="1C67A33B" w14:textId="77777777" w:rsidR="00877992" w:rsidRPr="00074716" w:rsidRDefault="00877992" w:rsidP="00477962">
      <w:pPr>
        <w:jc w:val="both"/>
      </w:pPr>
      <w:r>
        <w:rPr>
          <w:bCs/>
          <w:color w:val="FF0000"/>
        </w:rPr>
        <w:t>{I</w:t>
      </w:r>
      <w:r w:rsidRPr="00DC11A5">
        <w:rPr>
          <w:bCs/>
          <w:color w:val="FF0000"/>
        </w:rPr>
        <w:t xml:space="preserve">nsert </w:t>
      </w:r>
      <w:r>
        <w:rPr>
          <w:bCs/>
          <w:color w:val="FF0000"/>
        </w:rPr>
        <w:t xml:space="preserve">details of information </w:t>
      </w:r>
      <w:r w:rsidR="002A1E77">
        <w:rPr>
          <w:bCs/>
          <w:color w:val="FF0000"/>
        </w:rPr>
        <w:t>that have led to your decision to consider cancelling the exemption</w:t>
      </w:r>
      <w:r w:rsidR="002B1FF4">
        <w:rPr>
          <w:bCs/>
          <w:color w:val="FF0000"/>
        </w:rPr>
        <w:t xml:space="preserve"> </w:t>
      </w:r>
      <w:r>
        <w:rPr>
          <w:bCs/>
          <w:color w:val="FF0000"/>
        </w:rPr>
        <w:t xml:space="preserve">– </w:t>
      </w:r>
      <w:r w:rsidR="002B1FF4">
        <w:rPr>
          <w:bCs/>
          <w:color w:val="FF0000"/>
        </w:rPr>
        <w:t>see examples below</w:t>
      </w:r>
      <w:r w:rsidR="00477962">
        <w:rPr>
          <w:bCs/>
          <w:color w:val="FF0000"/>
        </w:rPr>
        <w:t>. Please note - the EGPA, procedure and application should always be part of the consideration</w:t>
      </w:r>
      <w:r>
        <w:rPr>
          <w:bCs/>
          <w:color w:val="FF0000"/>
        </w:rPr>
        <w:t>}</w:t>
      </w:r>
    </w:p>
    <w:p w14:paraId="4EEDD730" w14:textId="77777777" w:rsidR="001D789C" w:rsidRPr="001F022A" w:rsidRDefault="001D789C" w:rsidP="00F91D39">
      <w:pPr>
        <w:numPr>
          <w:ilvl w:val="0"/>
          <w:numId w:val="12"/>
        </w:numPr>
        <w:jc w:val="both"/>
      </w:pPr>
      <w:r w:rsidRPr="001F022A">
        <w:rPr>
          <w:bCs/>
        </w:rPr>
        <w:t>Section</w:t>
      </w:r>
      <w:r w:rsidR="00174191" w:rsidRPr="001F022A">
        <w:rPr>
          <w:bCs/>
        </w:rPr>
        <w:t>s 193 and</w:t>
      </w:r>
      <w:r w:rsidRPr="001F022A">
        <w:rPr>
          <w:bCs/>
        </w:rPr>
        <w:t xml:space="preserve"> 194 of the </w:t>
      </w:r>
      <w:r w:rsidRPr="001F022A">
        <w:rPr>
          <w:bCs/>
          <w:i/>
        </w:rPr>
        <w:t>Education (General Provisions) Act 2006</w:t>
      </w:r>
      <w:r w:rsidR="008E2948" w:rsidRPr="001F022A">
        <w:rPr>
          <w:bCs/>
        </w:rPr>
        <w:t>.</w:t>
      </w:r>
    </w:p>
    <w:p w14:paraId="15653497" w14:textId="1390A325" w:rsidR="001D789C" w:rsidRPr="00E33927" w:rsidRDefault="001D789C" w:rsidP="00F91D39">
      <w:pPr>
        <w:numPr>
          <w:ilvl w:val="0"/>
          <w:numId w:val="12"/>
        </w:numPr>
        <w:jc w:val="both"/>
      </w:pPr>
      <w:r w:rsidRPr="001F022A">
        <w:rPr>
          <w:bCs/>
        </w:rPr>
        <w:t xml:space="preserve">Departmental procedure </w:t>
      </w:r>
      <w:r w:rsidRPr="001F022A">
        <w:rPr>
          <w:bCs/>
          <w:i/>
        </w:rPr>
        <w:t xml:space="preserve">Exemptions from </w:t>
      </w:r>
      <w:r w:rsidR="0086103B">
        <w:rPr>
          <w:bCs/>
          <w:i/>
        </w:rPr>
        <w:t>c</w:t>
      </w:r>
      <w:r w:rsidRPr="001F022A">
        <w:rPr>
          <w:bCs/>
          <w:i/>
        </w:rPr>
        <w:t xml:space="preserve">ompulsory </w:t>
      </w:r>
      <w:r w:rsidR="0086103B">
        <w:rPr>
          <w:bCs/>
          <w:i/>
        </w:rPr>
        <w:t>s</w:t>
      </w:r>
      <w:r w:rsidRPr="001F022A">
        <w:rPr>
          <w:bCs/>
          <w:i/>
        </w:rPr>
        <w:t xml:space="preserve">chooling and </w:t>
      </w:r>
      <w:r w:rsidR="0086103B">
        <w:rPr>
          <w:bCs/>
          <w:i/>
        </w:rPr>
        <w:t>c</w:t>
      </w:r>
      <w:r w:rsidRPr="001F022A">
        <w:rPr>
          <w:bCs/>
          <w:i/>
        </w:rPr>
        <w:t xml:space="preserve">ompulsory </w:t>
      </w:r>
      <w:r w:rsidR="0086103B">
        <w:rPr>
          <w:bCs/>
          <w:i/>
        </w:rPr>
        <w:t>p</w:t>
      </w:r>
      <w:r w:rsidRPr="001F022A">
        <w:rPr>
          <w:bCs/>
          <w:i/>
        </w:rPr>
        <w:t>articipation</w:t>
      </w:r>
      <w:r w:rsidR="008E2948" w:rsidRPr="001F022A">
        <w:rPr>
          <w:bCs/>
        </w:rPr>
        <w:t>.</w:t>
      </w:r>
    </w:p>
    <w:p w14:paraId="2ECF753F" w14:textId="18173A4B" w:rsidR="00E33927" w:rsidRPr="00E33927" w:rsidRDefault="001148C1" w:rsidP="00E33927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cs="Arial"/>
          <w:szCs w:val="22"/>
        </w:rPr>
      </w:pPr>
      <w:hyperlink r:id="rId10" w:history="1">
        <w:r w:rsidR="00E33927" w:rsidRPr="002766E7">
          <w:rPr>
            <w:rStyle w:val="Hyperlink"/>
            <w:rFonts w:cs="Arial"/>
            <w:i/>
            <w:szCs w:val="22"/>
          </w:rPr>
          <w:t xml:space="preserve">Human Rights Act 2019 </w:t>
        </w:r>
        <w:r w:rsidR="00E33927" w:rsidRPr="002766E7">
          <w:rPr>
            <w:rStyle w:val="Hyperlink"/>
            <w:rFonts w:cs="Arial"/>
            <w:szCs w:val="22"/>
          </w:rPr>
          <w:t>(Qld)</w:t>
        </w:r>
      </w:hyperlink>
    </w:p>
    <w:p w14:paraId="669F4AC3" w14:textId="77777777" w:rsidR="001D789C" w:rsidRPr="00074716" w:rsidRDefault="001D789C" w:rsidP="00F91D39">
      <w:pPr>
        <w:numPr>
          <w:ilvl w:val="0"/>
          <w:numId w:val="12"/>
        </w:numPr>
        <w:jc w:val="both"/>
      </w:pPr>
      <w:r w:rsidRPr="001F022A">
        <w:rPr>
          <w:bCs/>
        </w:rPr>
        <w:t xml:space="preserve">Your application </w:t>
      </w:r>
      <w:r w:rsidR="008E2948" w:rsidRPr="001F022A">
        <w:rPr>
          <w:bCs/>
        </w:rPr>
        <w:t>for exemption from compulsory schooling for</w:t>
      </w:r>
      <w:r w:rsidR="008E2948">
        <w:rPr>
          <w:bCs/>
          <w:color w:val="FF0000"/>
        </w:rPr>
        <w:t xml:space="preserve"> {insert child’s name} </w:t>
      </w:r>
      <w:r w:rsidR="008E2948" w:rsidRPr="001F022A">
        <w:rPr>
          <w:bCs/>
        </w:rPr>
        <w:t>dated</w:t>
      </w:r>
      <w:r w:rsidR="008E2948">
        <w:rPr>
          <w:bCs/>
          <w:color w:val="FF0000"/>
        </w:rPr>
        <w:t xml:space="preserve"> </w:t>
      </w:r>
      <w:r w:rsidR="00477962">
        <w:rPr>
          <w:bCs/>
          <w:color w:val="FF0000"/>
        </w:rPr>
        <w:t>{insert date of application}</w:t>
      </w:r>
      <w:r w:rsidR="008E2948">
        <w:rPr>
          <w:bCs/>
          <w:color w:val="FF0000"/>
        </w:rPr>
        <w:t>.</w:t>
      </w:r>
    </w:p>
    <w:p w14:paraId="080406BE" w14:textId="77777777" w:rsidR="008E2948" w:rsidRPr="00074716" w:rsidRDefault="00477962" w:rsidP="00477962">
      <w:pPr>
        <w:numPr>
          <w:ilvl w:val="0"/>
          <w:numId w:val="12"/>
        </w:numPr>
        <w:jc w:val="both"/>
        <w:rPr>
          <w:i/>
        </w:rPr>
      </w:pPr>
      <w:r w:rsidRPr="002B1FF4">
        <w:rPr>
          <w:bCs/>
          <w:color w:val="FF0000"/>
        </w:rPr>
        <w:t>The</w:t>
      </w:r>
      <w:r w:rsidRPr="002B1FF4">
        <w:rPr>
          <w:bCs/>
          <w:i/>
          <w:color w:val="FF0000"/>
        </w:rPr>
        <w:t xml:space="preserve"> </w:t>
      </w:r>
      <w:r w:rsidR="008E2948" w:rsidRPr="002B1FF4">
        <w:rPr>
          <w:bCs/>
          <w:i/>
          <w:color w:val="FF0000"/>
        </w:rPr>
        <w:t>Information Notice: Granting exemption from compulsory schooling with conditions or for a lesser period</w:t>
      </w:r>
      <w:r w:rsidR="008E2948" w:rsidRPr="002B1FF4">
        <w:rPr>
          <w:bCs/>
          <w:color w:val="FF0000"/>
        </w:rPr>
        <w:t xml:space="preserve"> dated</w:t>
      </w:r>
      <w:r>
        <w:rPr>
          <w:bCs/>
          <w:color w:val="FF0000"/>
        </w:rPr>
        <w:t xml:space="preserve"> {insert date of application}</w:t>
      </w:r>
      <w:r w:rsidRPr="002B1FF4">
        <w:rPr>
          <w:bCs/>
        </w:rPr>
        <w:t>.</w:t>
      </w:r>
    </w:p>
    <w:p w14:paraId="1D8349B8" w14:textId="77777777" w:rsidR="00477962" w:rsidRPr="00074716" w:rsidRDefault="00FE2724" w:rsidP="00477962">
      <w:pPr>
        <w:numPr>
          <w:ilvl w:val="0"/>
          <w:numId w:val="12"/>
        </w:numPr>
        <w:jc w:val="both"/>
      </w:pPr>
      <w:r>
        <w:rPr>
          <w:bCs/>
          <w:color w:val="FF0000"/>
        </w:rPr>
        <w:t>Report</w:t>
      </w:r>
      <w:r w:rsidR="00CB4135">
        <w:rPr>
          <w:bCs/>
          <w:color w:val="FF0000"/>
        </w:rPr>
        <w:t>/letter</w:t>
      </w:r>
      <w:r w:rsidR="00876321">
        <w:rPr>
          <w:bCs/>
          <w:color w:val="FF0000"/>
        </w:rPr>
        <w:t xml:space="preserve"> from {insert </w:t>
      </w:r>
      <w:r w:rsidR="005B65FB">
        <w:rPr>
          <w:bCs/>
          <w:color w:val="FF0000"/>
        </w:rPr>
        <w:t>child</w:t>
      </w:r>
      <w:r w:rsidR="00876321">
        <w:rPr>
          <w:bCs/>
          <w:color w:val="FF0000"/>
        </w:rPr>
        <w:t>’s name} doctor/specialist</w:t>
      </w:r>
      <w:r>
        <w:rPr>
          <w:bCs/>
          <w:color w:val="FF0000"/>
        </w:rPr>
        <w:t>/psychologist/psychiatrist</w:t>
      </w:r>
      <w:r w:rsidR="0095686D">
        <w:rPr>
          <w:bCs/>
          <w:color w:val="FF0000"/>
        </w:rPr>
        <w:t xml:space="preserve"> dated </w:t>
      </w:r>
      <w:r w:rsidR="00477962">
        <w:rPr>
          <w:bCs/>
          <w:color w:val="FF0000"/>
        </w:rPr>
        <w:t>{insert date of report/letter}.</w:t>
      </w:r>
    </w:p>
    <w:p w14:paraId="50AFCF24" w14:textId="77777777" w:rsidR="00877992" w:rsidRPr="001C2927" w:rsidRDefault="008E2948" w:rsidP="00477962">
      <w:pPr>
        <w:numPr>
          <w:ilvl w:val="0"/>
          <w:numId w:val="12"/>
        </w:numPr>
        <w:jc w:val="both"/>
      </w:pPr>
      <w:r w:rsidRPr="00477962">
        <w:rPr>
          <w:bCs/>
          <w:color w:val="FF0000"/>
        </w:rPr>
        <w:t>A statement from {insert parent name, witness name etc}</w:t>
      </w:r>
      <w:r w:rsidR="0095686D" w:rsidRPr="00477962">
        <w:rPr>
          <w:bCs/>
          <w:color w:val="FF0000"/>
        </w:rPr>
        <w:t xml:space="preserve"> </w:t>
      </w:r>
      <w:r w:rsidR="00F44DDB" w:rsidRPr="00477962">
        <w:rPr>
          <w:bCs/>
          <w:color w:val="FF0000"/>
        </w:rPr>
        <w:t xml:space="preserve">dated </w:t>
      </w:r>
      <w:r w:rsidR="00477962">
        <w:rPr>
          <w:bCs/>
          <w:color w:val="FF0000"/>
        </w:rPr>
        <w:t>{insert date of statement}</w:t>
      </w:r>
      <w:r w:rsidR="00477962" w:rsidRPr="00477962" w:rsidDel="00477962">
        <w:rPr>
          <w:bCs/>
          <w:color w:val="FF0000"/>
        </w:rPr>
        <w:t xml:space="preserve"> </w:t>
      </w:r>
      <w:r w:rsidR="00990D96" w:rsidRPr="00477962">
        <w:rPr>
          <w:bCs/>
          <w:color w:val="FF0000"/>
        </w:rPr>
        <w:t>confirming</w:t>
      </w:r>
      <w:r w:rsidR="0095686D" w:rsidRPr="00477962">
        <w:rPr>
          <w:bCs/>
          <w:color w:val="FF0000"/>
        </w:rPr>
        <w:t xml:space="preserve"> that</w:t>
      </w:r>
      <w:r w:rsidR="00FC0ADE" w:rsidRPr="00477962">
        <w:rPr>
          <w:bCs/>
          <w:color w:val="FF0000"/>
        </w:rPr>
        <w:t xml:space="preserve"> </w:t>
      </w:r>
      <w:r w:rsidR="009B691B" w:rsidRPr="00477962">
        <w:rPr>
          <w:bCs/>
          <w:color w:val="FF0000"/>
        </w:rPr>
        <w:t xml:space="preserve">{insert </w:t>
      </w:r>
      <w:r w:rsidR="005B65FB" w:rsidRPr="00477962">
        <w:rPr>
          <w:bCs/>
          <w:color w:val="FF0000"/>
        </w:rPr>
        <w:t>child</w:t>
      </w:r>
      <w:r w:rsidR="009B691B" w:rsidRPr="00477962">
        <w:rPr>
          <w:bCs/>
          <w:color w:val="FF0000"/>
        </w:rPr>
        <w:t xml:space="preserve">’s name}’s </w:t>
      </w:r>
      <w:r w:rsidR="00AA7FDF" w:rsidRPr="00477962">
        <w:rPr>
          <w:bCs/>
          <w:color w:val="FF0000"/>
        </w:rPr>
        <w:t xml:space="preserve">circumstance </w:t>
      </w:r>
      <w:r w:rsidR="009B691B" w:rsidRPr="00477962">
        <w:rPr>
          <w:bCs/>
          <w:color w:val="FF0000"/>
        </w:rPr>
        <w:t>has changed</w:t>
      </w:r>
      <w:r w:rsidR="00FC0ADE" w:rsidRPr="00477962">
        <w:rPr>
          <w:bCs/>
          <w:color w:val="FF0000"/>
        </w:rPr>
        <w:t>.</w:t>
      </w:r>
    </w:p>
    <w:p w14:paraId="3D2BD2AE" w14:textId="77777777" w:rsidR="005D722B" w:rsidRDefault="005D722B" w:rsidP="00EA44D2">
      <w:pPr>
        <w:spacing w:before="240" w:line="276" w:lineRule="auto"/>
        <w:jc w:val="both"/>
        <w:rPr>
          <w:bCs/>
          <w:szCs w:val="22"/>
        </w:rPr>
      </w:pPr>
      <w:r>
        <w:rPr>
          <w:bCs/>
          <w:szCs w:val="22"/>
        </w:rPr>
        <w:t xml:space="preserve">I have attached a copy of </w:t>
      </w:r>
      <w:r w:rsidR="007C6889">
        <w:rPr>
          <w:bCs/>
          <w:szCs w:val="22"/>
        </w:rPr>
        <w:t xml:space="preserve">the </w:t>
      </w:r>
      <w:r>
        <w:rPr>
          <w:bCs/>
          <w:szCs w:val="22"/>
        </w:rPr>
        <w:t>material for your consideration.</w:t>
      </w:r>
    </w:p>
    <w:p w14:paraId="553E3E8B" w14:textId="77777777" w:rsidR="005D722B" w:rsidRDefault="00D25019" w:rsidP="005D722B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lastRenderedPageBreak/>
        <w:t>Preliminary f</w:t>
      </w:r>
      <w:r w:rsidR="005D722B" w:rsidRPr="00AC0078">
        <w:rPr>
          <w:b/>
          <w:bCs/>
          <w:szCs w:val="22"/>
        </w:rPr>
        <w:t>indings of fact</w:t>
      </w:r>
    </w:p>
    <w:p w14:paraId="4FF23276" w14:textId="77777777" w:rsidR="005D722B" w:rsidRPr="00AC0078" w:rsidRDefault="005D722B" w:rsidP="005D722B">
      <w:pPr>
        <w:jc w:val="both"/>
        <w:rPr>
          <w:bCs/>
          <w:szCs w:val="22"/>
        </w:rPr>
      </w:pPr>
      <w:r w:rsidRPr="00AC0078">
        <w:rPr>
          <w:bCs/>
          <w:szCs w:val="22"/>
        </w:rPr>
        <w:t>In consideration of the material mentioned above</w:t>
      </w:r>
      <w:r w:rsidR="00781A73">
        <w:rPr>
          <w:bCs/>
          <w:szCs w:val="22"/>
        </w:rPr>
        <w:t>,</w:t>
      </w:r>
      <w:r w:rsidRPr="00AC0078">
        <w:rPr>
          <w:bCs/>
          <w:szCs w:val="22"/>
        </w:rPr>
        <w:t xml:space="preserve"> I </w:t>
      </w:r>
      <w:r w:rsidR="0086103B">
        <w:rPr>
          <w:bCs/>
          <w:szCs w:val="22"/>
        </w:rPr>
        <w:t xml:space="preserve">have </w:t>
      </w:r>
      <w:r w:rsidRPr="00AC0078">
        <w:rPr>
          <w:bCs/>
          <w:szCs w:val="22"/>
        </w:rPr>
        <w:t xml:space="preserve">made the following </w:t>
      </w:r>
      <w:r w:rsidR="0064054D">
        <w:rPr>
          <w:bCs/>
          <w:szCs w:val="22"/>
        </w:rPr>
        <w:t xml:space="preserve">preliminary </w:t>
      </w:r>
      <w:r w:rsidRPr="00AC0078">
        <w:rPr>
          <w:bCs/>
          <w:szCs w:val="22"/>
        </w:rPr>
        <w:t xml:space="preserve">findings of fact: </w:t>
      </w:r>
    </w:p>
    <w:p w14:paraId="1986BC26" w14:textId="77777777" w:rsidR="005D722B" w:rsidRPr="00356D7E" w:rsidRDefault="005D722B" w:rsidP="002B1FF4">
      <w:pPr>
        <w:jc w:val="both"/>
        <w:rPr>
          <w:bCs/>
          <w:szCs w:val="22"/>
        </w:rPr>
      </w:pPr>
      <w:r w:rsidRPr="002A1E77">
        <w:rPr>
          <w:bCs/>
          <w:color w:val="FF0000"/>
          <w:szCs w:val="22"/>
        </w:rPr>
        <w:t>{</w:t>
      </w:r>
      <w:r w:rsidR="008A336F">
        <w:rPr>
          <w:bCs/>
          <w:color w:val="FF0000"/>
          <w:szCs w:val="22"/>
        </w:rPr>
        <w:t>I</w:t>
      </w:r>
      <w:r w:rsidRPr="002A1E77">
        <w:rPr>
          <w:bCs/>
          <w:color w:val="FF0000"/>
          <w:szCs w:val="22"/>
        </w:rPr>
        <w:t>nsert facts demonstrat</w:t>
      </w:r>
      <w:r>
        <w:rPr>
          <w:bCs/>
          <w:color w:val="FF0000"/>
          <w:szCs w:val="22"/>
        </w:rPr>
        <w:t>ing</w:t>
      </w:r>
      <w:r w:rsidRPr="002A1E77">
        <w:rPr>
          <w:bCs/>
          <w:color w:val="FF0000"/>
          <w:szCs w:val="22"/>
        </w:rPr>
        <w:t xml:space="preserve"> that (a) the reason for granting the exemption no longer applies OR (b) the condition/s of grant have been breached</w:t>
      </w:r>
      <w:r w:rsidR="00477962">
        <w:rPr>
          <w:bCs/>
          <w:color w:val="FF0000"/>
          <w:szCs w:val="22"/>
        </w:rPr>
        <w:t xml:space="preserve"> – see examples below</w:t>
      </w:r>
      <w:r w:rsidRPr="002A1E77">
        <w:rPr>
          <w:bCs/>
          <w:color w:val="FF0000"/>
          <w:szCs w:val="22"/>
        </w:rPr>
        <w:t>}</w:t>
      </w:r>
    </w:p>
    <w:p w14:paraId="60ECCB21" w14:textId="77777777" w:rsidR="00441A89" w:rsidRPr="00356D7E" w:rsidRDefault="00C777FE" w:rsidP="00210ABB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bCs/>
          <w:szCs w:val="22"/>
        </w:rPr>
      </w:pPr>
      <w:r>
        <w:rPr>
          <w:bCs/>
          <w:color w:val="FF0000"/>
          <w:szCs w:val="22"/>
        </w:rPr>
        <w:t>{Insert child’s name}</w:t>
      </w:r>
      <w:r w:rsidR="00356D7E">
        <w:rPr>
          <w:bCs/>
          <w:color w:val="FF0000"/>
          <w:szCs w:val="22"/>
        </w:rPr>
        <w:t xml:space="preserve"> was</w:t>
      </w:r>
      <w:r w:rsidR="00441A89">
        <w:rPr>
          <w:bCs/>
          <w:color w:val="FF0000"/>
          <w:szCs w:val="22"/>
        </w:rPr>
        <w:t xml:space="preserve"> discharged from </w:t>
      </w:r>
      <w:r w:rsidR="00477962">
        <w:rPr>
          <w:bCs/>
          <w:color w:val="FF0000"/>
          <w:szCs w:val="22"/>
        </w:rPr>
        <w:t xml:space="preserve">{insert name of hospital} </w:t>
      </w:r>
      <w:r w:rsidR="00441A89">
        <w:rPr>
          <w:bCs/>
          <w:color w:val="FF0000"/>
          <w:szCs w:val="22"/>
        </w:rPr>
        <w:t xml:space="preserve">on {insert date} as </w:t>
      </w:r>
      <w:r w:rsidR="00356D7E">
        <w:rPr>
          <w:bCs/>
          <w:color w:val="FF0000"/>
          <w:szCs w:val="22"/>
        </w:rPr>
        <w:t>he/she was</w:t>
      </w:r>
      <w:r w:rsidR="00441A89">
        <w:rPr>
          <w:bCs/>
          <w:color w:val="FF0000"/>
          <w:szCs w:val="22"/>
        </w:rPr>
        <w:t xml:space="preserve"> deemed by the hospital to be well enough.</w:t>
      </w:r>
    </w:p>
    <w:p w14:paraId="77399C35" w14:textId="77777777" w:rsidR="00441A89" w:rsidRDefault="00477962" w:rsidP="00210ABB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bCs/>
          <w:color w:val="FF0000"/>
          <w:szCs w:val="22"/>
        </w:rPr>
      </w:pPr>
      <w:r>
        <w:rPr>
          <w:bCs/>
          <w:color w:val="FF0000"/>
          <w:szCs w:val="22"/>
        </w:rPr>
        <w:t>{Insert child’s name}</w:t>
      </w:r>
      <w:r w:rsidR="003B4FF0">
        <w:rPr>
          <w:bCs/>
          <w:color w:val="FF0000"/>
          <w:szCs w:val="22"/>
        </w:rPr>
        <w:t xml:space="preserve">’s </w:t>
      </w:r>
      <w:r w:rsidR="003B4FF0" w:rsidRPr="00356D7E">
        <w:rPr>
          <w:bCs/>
          <w:color w:val="FF0000"/>
          <w:szCs w:val="22"/>
        </w:rPr>
        <w:t>carer</w:t>
      </w:r>
      <w:r w:rsidR="00356D7E">
        <w:rPr>
          <w:bCs/>
          <w:color w:val="FF0000"/>
          <w:szCs w:val="22"/>
        </w:rPr>
        <w:t xml:space="preserve"> responsibilities ceased on {insert date}.</w:t>
      </w:r>
    </w:p>
    <w:p w14:paraId="782A9AAE" w14:textId="77777777" w:rsidR="00356D7E" w:rsidRDefault="00313E1A" w:rsidP="00210ABB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bCs/>
          <w:color w:val="FF0000"/>
          <w:szCs w:val="22"/>
        </w:rPr>
      </w:pPr>
      <w:r>
        <w:rPr>
          <w:bCs/>
          <w:color w:val="FF0000"/>
          <w:szCs w:val="22"/>
        </w:rPr>
        <w:t>{Insert child’s name}’s</w:t>
      </w:r>
      <w:r w:rsidR="00356D7E">
        <w:rPr>
          <w:bCs/>
          <w:color w:val="FF0000"/>
          <w:szCs w:val="22"/>
        </w:rPr>
        <w:t xml:space="preserve"> </w:t>
      </w:r>
      <w:r w:rsidR="00087890">
        <w:rPr>
          <w:bCs/>
          <w:color w:val="FF0000"/>
          <w:szCs w:val="22"/>
        </w:rPr>
        <w:t xml:space="preserve">psychologist/psychiatrist </w:t>
      </w:r>
      <w:r w:rsidR="002E5BE9">
        <w:rPr>
          <w:bCs/>
          <w:color w:val="FF0000"/>
          <w:szCs w:val="22"/>
        </w:rPr>
        <w:t xml:space="preserve">believes that </w:t>
      </w:r>
      <w:r>
        <w:rPr>
          <w:bCs/>
          <w:color w:val="FF0000"/>
          <w:szCs w:val="22"/>
        </w:rPr>
        <w:t>his/her</w:t>
      </w:r>
      <w:r w:rsidR="002E5BE9">
        <w:rPr>
          <w:bCs/>
          <w:color w:val="FF0000"/>
          <w:szCs w:val="22"/>
        </w:rPr>
        <w:t xml:space="preserve"> mental health condition has improved to the extent that </w:t>
      </w:r>
      <w:r w:rsidR="00FE2724">
        <w:rPr>
          <w:bCs/>
          <w:color w:val="FF0000"/>
          <w:szCs w:val="22"/>
        </w:rPr>
        <w:t>he/she</w:t>
      </w:r>
      <w:r w:rsidR="002E5BE9">
        <w:rPr>
          <w:bCs/>
          <w:color w:val="FF0000"/>
          <w:szCs w:val="22"/>
        </w:rPr>
        <w:t xml:space="preserve"> is </w:t>
      </w:r>
      <w:r>
        <w:rPr>
          <w:bCs/>
          <w:color w:val="FF0000"/>
          <w:szCs w:val="22"/>
        </w:rPr>
        <w:t xml:space="preserve">now </w:t>
      </w:r>
      <w:r w:rsidR="002E5BE9">
        <w:rPr>
          <w:bCs/>
          <w:color w:val="FF0000"/>
          <w:szCs w:val="22"/>
        </w:rPr>
        <w:t xml:space="preserve">able to </w:t>
      </w:r>
      <w:r w:rsidR="00FE2724">
        <w:rPr>
          <w:bCs/>
          <w:color w:val="FF0000"/>
          <w:szCs w:val="22"/>
        </w:rPr>
        <w:t xml:space="preserve">attend </w:t>
      </w:r>
      <w:r w:rsidR="002E5BE9">
        <w:rPr>
          <w:bCs/>
          <w:color w:val="FF0000"/>
          <w:szCs w:val="22"/>
        </w:rPr>
        <w:t>school.</w:t>
      </w:r>
    </w:p>
    <w:p w14:paraId="157D081D" w14:textId="77777777" w:rsidR="009B47AF" w:rsidRPr="00CC756D" w:rsidRDefault="00CB4135" w:rsidP="00CC756D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bCs/>
          <w:color w:val="FF0000"/>
          <w:szCs w:val="22"/>
        </w:rPr>
      </w:pPr>
      <w:r>
        <w:rPr>
          <w:bCs/>
          <w:color w:val="FF0000"/>
          <w:szCs w:val="22"/>
        </w:rPr>
        <w:t>{Insert child’s name} temporarily relocated to {insert city/state/country} and was due to return on {insert date}. {Insert child’s name} has returned earlier than this date</w:t>
      </w:r>
      <w:r w:rsidR="008A336F">
        <w:rPr>
          <w:bCs/>
          <w:color w:val="FF0000"/>
          <w:szCs w:val="22"/>
        </w:rPr>
        <w:t>, namely {insert date of child’s return to Queensland}</w:t>
      </w:r>
      <w:r>
        <w:rPr>
          <w:bCs/>
          <w:color w:val="FF0000"/>
          <w:szCs w:val="22"/>
        </w:rPr>
        <w:t>.</w:t>
      </w:r>
    </w:p>
    <w:p w14:paraId="78AD0099" w14:textId="77777777" w:rsidR="005D722B" w:rsidRDefault="005D722B" w:rsidP="005D722B">
      <w:pPr>
        <w:jc w:val="both"/>
        <w:rPr>
          <w:bCs/>
          <w:szCs w:val="22"/>
        </w:rPr>
      </w:pPr>
    </w:p>
    <w:p w14:paraId="1FFCD30A" w14:textId="77777777" w:rsidR="00D25019" w:rsidRPr="00D25019" w:rsidRDefault="00D25019" w:rsidP="005D722B">
      <w:pPr>
        <w:jc w:val="both"/>
        <w:rPr>
          <w:b/>
          <w:bCs/>
          <w:szCs w:val="22"/>
        </w:rPr>
      </w:pPr>
      <w:r w:rsidRPr="00D25019">
        <w:rPr>
          <w:b/>
          <w:bCs/>
          <w:szCs w:val="22"/>
        </w:rPr>
        <w:t>Reasons of my preliminary view</w:t>
      </w:r>
    </w:p>
    <w:p w14:paraId="4138D803" w14:textId="77777777" w:rsidR="00D25019" w:rsidRDefault="00D25019" w:rsidP="005D722B">
      <w:pPr>
        <w:jc w:val="both"/>
        <w:rPr>
          <w:bCs/>
          <w:szCs w:val="22"/>
        </w:rPr>
      </w:pPr>
      <w:r>
        <w:rPr>
          <w:bCs/>
          <w:szCs w:val="22"/>
        </w:rPr>
        <w:t>I formed my preliminary view for the following reasons:</w:t>
      </w:r>
    </w:p>
    <w:p w14:paraId="3CC3B977" w14:textId="77777777" w:rsidR="00D25019" w:rsidRDefault="00D25019" w:rsidP="002B1FF4">
      <w:pPr>
        <w:jc w:val="both"/>
        <w:rPr>
          <w:bCs/>
          <w:color w:val="FF0000"/>
          <w:szCs w:val="22"/>
        </w:rPr>
      </w:pPr>
      <w:r w:rsidRPr="00D25019">
        <w:rPr>
          <w:bCs/>
          <w:color w:val="FF0000"/>
          <w:szCs w:val="22"/>
        </w:rPr>
        <w:t xml:space="preserve">{List reasons why your preliminary findings mean that this </w:t>
      </w:r>
      <w:r w:rsidR="006F049A">
        <w:rPr>
          <w:bCs/>
          <w:color w:val="FF0000"/>
          <w:szCs w:val="22"/>
        </w:rPr>
        <w:t xml:space="preserve">is </w:t>
      </w:r>
      <w:r w:rsidRPr="00D25019">
        <w:rPr>
          <w:bCs/>
          <w:color w:val="FF0000"/>
          <w:szCs w:val="22"/>
        </w:rPr>
        <w:t>a ground to cancel the exemption</w:t>
      </w:r>
      <w:r w:rsidR="002B1FF4">
        <w:rPr>
          <w:bCs/>
          <w:color w:val="FF0000"/>
          <w:szCs w:val="22"/>
        </w:rPr>
        <w:t xml:space="preserve"> – see examples below</w:t>
      </w:r>
      <w:r w:rsidRPr="00D25019">
        <w:rPr>
          <w:bCs/>
          <w:color w:val="FF0000"/>
          <w:szCs w:val="22"/>
        </w:rPr>
        <w:t>}</w:t>
      </w:r>
    </w:p>
    <w:p w14:paraId="3BAEE3EC" w14:textId="77777777" w:rsidR="009B691B" w:rsidRDefault="005B65FB" w:rsidP="00210ABB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bCs/>
          <w:color w:val="FF0000"/>
          <w:szCs w:val="22"/>
        </w:rPr>
      </w:pPr>
      <w:r>
        <w:rPr>
          <w:bCs/>
          <w:color w:val="FF0000"/>
          <w:szCs w:val="22"/>
        </w:rPr>
        <w:t>Y</w:t>
      </w:r>
      <w:r w:rsidR="009B691B">
        <w:rPr>
          <w:bCs/>
          <w:color w:val="FF0000"/>
          <w:szCs w:val="22"/>
        </w:rPr>
        <w:t xml:space="preserve">our </w:t>
      </w:r>
      <w:r w:rsidR="00A02BA3">
        <w:rPr>
          <w:bCs/>
          <w:color w:val="FF0000"/>
          <w:szCs w:val="22"/>
        </w:rPr>
        <w:t>request for an exemption from</w:t>
      </w:r>
      <w:r w:rsidR="009B691B">
        <w:rPr>
          <w:bCs/>
          <w:color w:val="FF0000"/>
          <w:szCs w:val="22"/>
        </w:rPr>
        <w:t xml:space="preserve"> compulsory schooling </w:t>
      </w:r>
      <w:r>
        <w:rPr>
          <w:bCs/>
          <w:color w:val="FF0000"/>
          <w:szCs w:val="22"/>
        </w:rPr>
        <w:t>for {insert child’s name</w:t>
      </w:r>
      <w:r w:rsidR="00A02BA3">
        <w:rPr>
          <w:bCs/>
          <w:color w:val="FF0000"/>
          <w:szCs w:val="22"/>
        </w:rPr>
        <w:t>}</w:t>
      </w:r>
      <w:r>
        <w:rPr>
          <w:bCs/>
          <w:color w:val="FF0000"/>
          <w:szCs w:val="22"/>
        </w:rPr>
        <w:t xml:space="preserve"> was </w:t>
      </w:r>
      <w:r w:rsidR="00FE2724">
        <w:rPr>
          <w:bCs/>
          <w:color w:val="FF0000"/>
          <w:szCs w:val="22"/>
        </w:rPr>
        <w:t xml:space="preserve">approved </w:t>
      </w:r>
      <w:r>
        <w:rPr>
          <w:bCs/>
          <w:color w:val="FF0000"/>
          <w:szCs w:val="22"/>
        </w:rPr>
        <w:t xml:space="preserve">because {insert reason </w:t>
      </w:r>
      <w:r w:rsidR="00FE2724">
        <w:rPr>
          <w:bCs/>
          <w:color w:val="FF0000"/>
          <w:szCs w:val="22"/>
        </w:rPr>
        <w:t xml:space="preserve">as stated on the </w:t>
      </w:r>
      <w:r>
        <w:rPr>
          <w:bCs/>
          <w:color w:val="FF0000"/>
          <w:szCs w:val="22"/>
        </w:rPr>
        <w:t>exemption application form}</w:t>
      </w:r>
      <w:r w:rsidR="002B7CC8">
        <w:rPr>
          <w:bCs/>
          <w:color w:val="FF0000"/>
          <w:szCs w:val="22"/>
        </w:rPr>
        <w:t xml:space="preserve">. Based on the materials available to me, </w:t>
      </w:r>
      <w:r w:rsidR="00A02BA3">
        <w:rPr>
          <w:bCs/>
          <w:color w:val="FF0000"/>
          <w:szCs w:val="22"/>
        </w:rPr>
        <w:t>I am satisfied that this reason no longer applies and therefore, my preliminary view is to cancel the exemption.</w:t>
      </w:r>
    </w:p>
    <w:p w14:paraId="3F6A9878" w14:textId="77777777" w:rsidR="00D25019" w:rsidRPr="00CC756D" w:rsidRDefault="00FE2724" w:rsidP="00CC756D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bCs/>
          <w:color w:val="FF0000"/>
          <w:szCs w:val="22"/>
        </w:rPr>
      </w:pPr>
      <w:r>
        <w:rPr>
          <w:bCs/>
          <w:color w:val="FF0000"/>
          <w:szCs w:val="22"/>
        </w:rPr>
        <w:t xml:space="preserve">Your request for an exemption from compulsory schooling for {insert child’s name} was approved on the condition that {insert condition/s as stated in the </w:t>
      </w:r>
      <w:r w:rsidRPr="00074716">
        <w:rPr>
          <w:bCs/>
          <w:i/>
          <w:color w:val="FF0000"/>
        </w:rPr>
        <w:t>Information Notice:</w:t>
      </w:r>
      <w:r>
        <w:rPr>
          <w:bCs/>
          <w:i/>
          <w:color w:val="FF0000"/>
        </w:rPr>
        <w:t xml:space="preserve"> Granting exemption from compulsory schooling with conditions or for a lesser period</w:t>
      </w:r>
      <w:r w:rsidRPr="001F022A">
        <w:rPr>
          <w:bCs/>
          <w:color w:val="FF0000"/>
        </w:rPr>
        <w:t>}</w:t>
      </w:r>
      <w:r w:rsidR="00A02BA3" w:rsidRPr="00FE2724">
        <w:rPr>
          <w:bCs/>
          <w:color w:val="FF0000"/>
          <w:szCs w:val="22"/>
        </w:rPr>
        <w:t>.</w:t>
      </w:r>
      <w:r w:rsidR="00A02BA3">
        <w:rPr>
          <w:bCs/>
          <w:color w:val="FF0000"/>
          <w:szCs w:val="22"/>
        </w:rPr>
        <w:t xml:space="preserve"> Based on the materials available to me, I am satisfied that </w:t>
      </w:r>
      <w:r w:rsidR="002B7CC8">
        <w:rPr>
          <w:bCs/>
          <w:color w:val="FF0000"/>
          <w:szCs w:val="22"/>
        </w:rPr>
        <w:t>the</w:t>
      </w:r>
      <w:r w:rsidR="00A02BA3">
        <w:rPr>
          <w:bCs/>
          <w:color w:val="FF0000"/>
          <w:szCs w:val="22"/>
        </w:rPr>
        <w:t xml:space="preserve"> condition/s </w:t>
      </w:r>
      <w:r w:rsidR="002B7CC8">
        <w:rPr>
          <w:bCs/>
          <w:color w:val="FF0000"/>
          <w:szCs w:val="22"/>
        </w:rPr>
        <w:t>has/</w:t>
      </w:r>
      <w:r w:rsidR="00A02BA3">
        <w:rPr>
          <w:bCs/>
          <w:color w:val="FF0000"/>
          <w:szCs w:val="22"/>
        </w:rPr>
        <w:t>have not been met and therefore, my preliminary view is to cancel the exemption.</w:t>
      </w:r>
    </w:p>
    <w:p w14:paraId="77681539" w14:textId="77777777" w:rsidR="0076088E" w:rsidRDefault="0076088E" w:rsidP="00F07E04">
      <w:pPr>
        <w:jc w:val="both"/>
        <w:rPr>
          <w:b/>
          <w:bCs/>
          <w:szCs w:val="22"/>
        </w:rPr>
      </w:pPr>
    </w:p>
    <w:p w14:paraId="56E540BD" w14:textId="59EA4C4D" w:rsidR="00E33927" w:rsidRDefault="00E33927" w:rsidP="00F07E04">
      <w:pPr>
        <w:jc w:val="both"/>
        <w:rPr>
          <w:b/>
          <w:bCs/>
          <w:szCs w:val="22"/>
        </w:rPr>
      </w:pPr>
      <w:r w:rsidRPr="002330EC">
        <w:rPr>
          <w:rFonts w:cs="Arial"/>
          <w:szCs w:val="22"/>
          <w:lang w:eastAsia="en-AU"/>
        </w:rPr>
        <w:t xml:space="preserve">I have considered the human rights engaged in connection with my preliminary view in accordance with the </w:t>
      </w:r>
      <w:r w:rsidRPr="002330EC">
        <w:rPr>
          <w:rFonts w:cs="Arial"/>
          <w:i/>
          <w:szCs w:val="22"/>
          <w:lang w:eastAsia="en-AU"/>
        </w:rPr>
        <w:t>Human Rights Act (2019)</w:t>
      </w:r>
      <w:r w:rsidRPr="002330EC">
        <w:rPr>
          <w:rFonts w:cs="Arial"/>
          <w:szCs w:val="22"/>
          <w:lang w:eastAsia="en-AU"/>
        </w:rPr>
        <w:t>. While some rights may be limited, I believe they are limited in a way that is reasonable and justifiable and I consider my view to be compatible with human rights</w:t>
      </w:r>
      <w:r>
        <w:rPr>
          <w:rFonts w:cs="Arial"/>
          <w:szCs w:val="22"/>
          <w:lang w:eastAsia="en-AU"/>
        </w:rPr>
        <w:t>.</w:t>
      </w:r>
    </w:p>
    <w:p w14:paraId="5306D7B3" w14:textId="77777777" w:rsidR="00E33927" w:rsidRDefault="00E33927" w:rsidP="00F07E04">
      <w:pPr>
        <w:jc w:val="both"/>
        <w:rPr>
          <w:b/>
          <w:bCs/>
          <w:szCs w:val="22"/>
        </w:rPr>
      </w:pPr>
    </w:p>
    <w:p w14:paraId="6F031F8B" w14:textId="33F181A1" w:rsidR="00F07E04" w:rsidRPr="00AC0078" w:rsidRDefault="00F07E04" w:rsidP="00F07E04">
      <w:pPr>
        <w:jc w:val="both"/>
        <w:rPr>
          <w:b/>
          <w:bCs/>
          <w:szCs w:val="22"/>
        </w:rPr>
      </w:pPr>
      <w:r w:rsidRPr="00AC0078">
        <w:rPr>
          <w:b/>
          <w:bCs/>
          <w:szCs w:val="22"/>
        </w:rPr>
        <w:t>Show cause</w:t>
      </w:r>
    </w:p>
    <w:p w14:paraId="65DE10CE" w14:textId="77777777" w:rsidR="00BD7DA8" w:rsidRDefault="00F07E04" w:rsidP="00F91D39">
      <w:pPr>
        <w:jc w:val="both"/>
      </w:pPr>
      <w:r>
        <w:rPr>
          <w:bCs/>
          <w:szCs w:val="22"/>
        </w:rPr>
        <w:t xml:space="preserve">Please note that I have not made a final decision in respect of this matter. </w:t>
      </w:r>
      <w:r w:rsidR="00534D98">
        <w:t xml:space="preserve">Pursuant to </w:t>
      </w:r>
      <w:r>
        <w:t>s.</w:t>
      </w:r>
      <w:r w:rsidR="00534D98">
        <w:t xml:space="preserve">194 of the </w:t>
      </w:r>
      <w:r w:rsidR="002A1E77">
        <w:t>Act</w:t>
      </w:r>
      <w:r w:rsidR="007A2EF4">
        <w:t xml:space="preserve"> I invite you to show cause why I should not cancel </w:t>
      </w:r>
      <w:r w:rsidR="00623594">
        <w:t xml:space="preserve">the exemption from </w:t>
      </w:r>
      <w:r w:rsidR="003F0999">
        <w:t xml:space="preserve">compulsory </w:t>
      </w:r>
      <w:r w:rsidR="00623594">
        <w:t xml:space="preserve">schooling for </w:t>
      </w:r>
      <w:r w:rsidR="00394E9F">
        <w:rPr>
          <w:bCs/>
          <w:color w:val="FF0000"/>
        </w:rPr>
        <w:t>{i</w:t>
      </w:r>
      <w:r w:rsidR="00623594" w:rsidRPr="00DC11A5">
        <w:rPr>
          <w:bCs/>
          <w:color w:val="FF0000"/>
        </w:rPr>
        <w:t xml:space="preserve">nsert </w:t>
      </w:r>
      <w:r w:rsidR="005B65FB">
        <w:rPr>
          <w:bCs/>
          <w:color w:val="FF0000"/>
        </w:rPr>
        <w:t>child</w:t>
      </w:r>
      <w:r w:rsidR="00623594" w:rsidRPr="00DC11A5">
        <w:rPr>
          <w:bCs/>
          <w:color w:val="FF0000"/>
        </w:rPr>
        <w:t>’s name}</w:t>
      </w:r>
      <w:r w:rsidR="00623594">
        <w:t>.</w:t>
      </w:r>
      <w:r w:rsidR="00F91D39">
        <w:t xml:space="preserve"> </w:t>
      </w:r>
      <w:r w:rsidR="001C2927">
        <w:t>A sample “Show Cause” response is attached</w:t>
      </w:r>
      <w:r w:rsidR="00534D98">
        <w:t xml:space="preserve"> for your assistance (you are not obliged to follow it)</w:t>
      </w:r>
      <w:r w:rsidR="001C2927">
        <w:t>.</w:t>
      </w:r>
    </w:p>
    <w:p w14:paraId="13378BAD" w14:textId="77777777" w:rsidR="00BD7DA8" w:rsidRDefault="00BD7DA8" w:rsidP="00F91D39">
      <w:pPr>
        <w:jc w:val="both"/>
      </w:pPr>
    </w:p>
    <w:p w14:paraId="54F62158" w14:textId="77777777" w:rsidR="00BD7DA8" w:rsidRDefault="00BD7DA8" w:rsidP="00F91D39">
      <w:pPr>
        <w:jc w:val="both"/>
      </w:pPr>
      <w:r>
        <w:t>You have</w:t>
      </w:r>
      <w:r w:rsidR="00394E9F">
        <w:t xml:space="preserve"> until</w:t>
      </w:r>
      <w:r>
        <w:t xml:space="preserve"> </w:t>
      </w:r>
      <w:r w:rsidR="00394E9F">
        <w:rPr>
          <w:bCs/>
          <w:color w:val="FF0000"/>
        </w:rPr>
        <w:t>{i</w:t>
      </w:r>
      <w:r w:rsidR="00394E9F" w:rsidRPr="00DC11A5">
        <w:rPr>
          <w:bCs/>
          <w:color w:val="FF0000"/>
        </w:rPr>
        <w:t xml:space="preserve">nsert </w:t>
      </w:r>
      <w:r w:rsidR="00394E9F">
        <w:rPr>
          <w:bCs/>
          <w:color w:val="FF0000"/>
        </w:rPr>
        <w:t>date at least 30 days after show cause notice is given to the parent/carer</w:t>
      </w:r>
      <w:r w:rsidR="00534D98">
        <w:rPr>
          <w:bCs/>
          <w:color w:val="FF0000"/>
        </w:rPr>
        <w:t>, or insert a longer period if you consider it reasonable in the circumstances</w:t>
      </w:r>
      <w:r w:rsidR="00394E9F">
        <w:rPr>
          <w:bCs/>
          <w:color w:val="FF0000"/>
        </w:rPr>
        <w:t xml:space="preserve">} </w:t>
      </w:r>
      <w:r>
        <w:t>to respond</w:t>
      </w:r>
      <w:r w:rsidR="009E214B">
        <w:t xml:space="preserve"> in writing</w:t>
      </w:r>
      <w:r>
        <w:t>.</w:t>
      </w:r>
      <w:r w:rsidR="00F91D39">
        <w:t xml:space="preserve"> </w:t>
      </w:r>
      <w:r w:rsidR="009E214B">
        <w:t xml:space="preserve">A meeting can </w:t>
      </w:r>
      <w:r w:rsidR="00534D98">
        <w:t xml:space="preserve">also </w:t>
      </w:r>
      <w:r w:rsidR="009E214B">
        <w:t>be arranged in the meantime to discuss this issue</w:t>
      </w:r>
      <w:r w:rsidR="00534D98">
        <w:t xml:space="preserve"> if you wish</w:t>
      </w:r>
      <w:r w:rsidR="009E214B">
        <w:t>.</w:t>
      </w:r>
    </w:p>
    <w:p w14:paraId="016A2156" w14:textId="77777777" w:rsidR="007A2EF4" w:rsidRDefault="007A2EF4" w:rsidP="00F91D39">
      <w:pPr>
        <w:jc w:val="both"/>
      </w:pPr>
    </w:p>
    <w:p w14:paraId="5F8D9717" w14:textId="77777777" w:rsidR="00877992" w:rsidRDefault="00877992" w:rsidP="00F91D39">
      <w:pPr>
        <w:jc w:val="both"/>
      </w:pPr>
      <w:r>
        <w:t xml:space="preserve">I will not make a decision in respect of cancellation of the exemption until </w:t>
      </w:r>
      <w:r w:rsidR="002A1E77">
        <w:t>y</w:t>
      </w:r>
      <w:r>
        <w:t>ou</w:t>
      </w:r>
      <w:r w:rsidR="00D34681">
        <w:t xml:space="preserve">r opportunity to respond </w:t>
      </w:r>
      <w:r w:rsidR="002A1E77">
        <w:t>has lapsed</w:t>
      </w:r>
      <w:r>
        <w:t xml:space="preserve">. If you do not respond by the due date, I will make my decision based on the information </w:t>
      </w:r>
      <w:r w:rsidR="00D34681">
        <w:t xml:space="preserve">then </w:t>
      </w:r>
      <w:r>
        <w:t>in my possession.</w:t>
      </w:r>
    </w:p>
    <w:p w14:paraId="55EA25B2" w14:textId="77777777" w:rsidR="00877992" w:rsidRDefault="00877992" w:rsidP="00F91D39">
      <w:pPr>
        <w:jc w:val="both"/>
      </w:pPr>
      <w:r>
        <w:t xml:space="preserve"> </w:t>
      </w:r>
    </w:p>
    <w:p w14:paraId="12B508E4" w14:textId="77777777" w:rsidR="00E11038" w:rsidRDefault="00E11038" w:rsidP="00F91D39">
      <w:pPr>
        <w:jc w:val="both"/>
      </w:pPr>
      <w:r>
        <w:t xml:space="preserve">I have attached a copy of </w:t>
      </w:r>
      <w:r w:rsidR="00F07E04">
        <w:t>s.</w:t>
      </w:r>
      <w:r>
        <w:t xml:space="preserve">193 and </w:t>
      </w:r>
      <w:r w:rsidR="00F35437">
        <w:t>s.</w:t>
      </w:r>
      <w:r>
        <w:t xml:space="preserve">194 </w:t>
      </w:r>
      <w:r w:rsidR="002A1E77">
        <w:t xml:space="preserve">of the Act </w:t>
      </w:r>
      <w:r>
        <w:t>for your consideration.</w:t>
      </w:r>
    </w:p>
    <w:p w14:paraId="4622C388" w14:textId="77777777" w:rsidR="00E11038" w:rsidRDefault="00E11038" w:rsidP="00F91D39">
      <w:pPr>
        <w:jc w:val="both"/>
      </w:pPr>
    </w:p>
    <w:p w14:paraId="3EB414CB" w14:textId="77777777" w:rsidR="009B5E5F" w:rsidRDefault="009B5E5F" w:rsidP="00F91D3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Please contact </w:t>
      </w:r>
      <w:r>
        <w:rPr>
          <w:rFonts w:cs="Arial"/>
          <w:color w:val="FF0000"/>
          <w:szCs w:val="22"/>
        </w:rPr>
        <w:t>{insert name and phone number of contact officer}</w:t>
      </w:r>
      <w:r>
        <w:rPr>
          <w:rFonts w:cs="Arial"/>
          <w:szCs w:val="22"/>
        </w:rPr>
        <w:t xml:space="preserve"> should you wish to discuss this matter further. </w:t>
      </w:r>
    </w:p>
    <w:p w14:paraId="1D8E882A" w14:textId="77777777" w:rsidR="00BD7DA8" w:rsidRDefault="00BD7DA8" w:rsidP="00F91D39">
      <w:pPr>
        <w:jc w:val="both"/>
      </w:pPr>
    </w:p>
    <w:p w14:paraId="000A73A0" w14:textId="77777777" w:rsidR="00BD7DA8" w:rsidRDefault="00BD7DA8" w:rsidP="00F91D39">
      <w:pPr>
        <w:jc w:val="both"/>
      </w:pPr>
      <w:r>
        <w:t>Yours sincerely</w:t>
      </w:r>
    </w:p>
    <w:p w14:paraId="2C0275BA" w14:textId="77777777" w:rsidR="00BD7DA8" w:rsidRDefault="00BD7DA8" w:rsidP="00F91D39">
      <w:pPr>
        <w:jc w:val="both"/>
      </w:pPr>
    </w:p>
    <w:p w14:paraId="756B27AD" w14:textId="77777777" w:rsidR="00BD7DA8" w:rsidRDefault="00BD7DA8" w:rsidP="00F91D39">
      <w:pPr>
        <w:jc w:val="both"/>
      </w:pPr>
    </w:p>
    <w:p w14:paraId="2ADE0DC9" w14:textId="77777777" w:rsidR="00BD7DA8" w:rsidRDefault="00BD7DA8" w:rsidP="00F91D39">
      <w:pPr>
        <w:jc w:val="both"/>
      </w:pPr>
    </w:p>
    <w:p w14:paraId="23C3AE44" w14:textId="77777777" w:rsidR="001D6DF2" w:rsidRDefault="001D6DF2" w:rsidP="00F91D39">
      <w:pPr>
        <w:jc w:val="both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>{INSERT FULL NAME}</w:t>
      </w:r>
    </w:p>
    <w:p w14:paraId="25011CCE" w14:textId="77777777" w:rsidR="001D6DF2" w:rsidRPr="00604F8E" w:rsidRDefault="00604F8E" w:rsidP="00F91D39">
      <w:pPr>
        <w:jc w:val="both"/>
        <w:rPr>
          <w:rFonts w:cs="Arial"/>
          <w:color w:val="FF0000"/>
          <w:szCs w:val="22"/>
        </w:rPr>
      </w:pPr>
      <w:r w:rsidRPr="00604F8E">
        <w:rPr>
          <w:rFonts w:cs="Arial"/>
          <w:color w:val="FF0000"/>
          <w:szCs w:val="22"/>
        </w:rPr>
        <w:lastRenderedPageBreak/>
        <w:t>{Insert designation of officer delegated authority to grant exemption}</w:t>
      </w:r>
    </w:p>
    <w:p w14:paraId="36BAC3DB" w14:textId="77777777" w:rsidR="001D6DF2" w:rsidRDefault="001D6DF2" w:rsidP="00F91D39">
      <w:pPr>
        <w:jc w:val="both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>{Insert</w:t>
      </w:r>
      <w:r w:rsidR="00394E9F">
        <w:rPr>
          <w:rFonts w:cs="Arial"/>
          <w:color w:val="FF0000"/>
          <w:szCs w:val="22"/>
        </w:rPr>
        <w:t xml:space="preserve"> school or </w:t>
      </w:r>
      <w:r w:rsidR="0038356A">
        <w:rPr>
          <w:rFonts w:cs="Arial"/>
          <w:color w:val="FF0000"/>
          <w:szCs w:val="22"/>
        </w:rPr>
        <w:t xml:space="preserve">region </w:t>
      </w:r>
      <w:r w:rsidR="00A67486">
        <w:rPr>
          <w:rFonts w:cs="Arial"/>
          <w:color w:val="FF0000"/>
          <w:szCs w:val="22"/>
        </w:rPr>
        <w:t xml:space="preserve">or office </w:t>
      </w:r>
      <w:r w:rsidR="00394E9F">
        <w:rPr>
          <w:rFonts w:cs="Arial"/>
          <w:color w:val="FF0000"/>
          <w:szCs w:val="22"/>
        </w:rPr>
        <w:t>n</w:t>
      </w:r>
      <w:r>
        <w:rPr>
          <w:rFonts w:cs="Arial"/>
          <w:color w:val="FF0000"/>
          <w:szCs w:val="22"/>
        </w:rPr>
        <w:t>ame}</w:t>
      </w:r>
    </w:p>
    <w:p w14:paraId="35F88B2A" w14:textId="77777777" w:rsidR="00CC756D" w:rsidRDefault="00CC756D" w:rsidP="00F91D39">
      <w:pPr>
        <w:jc w:val="both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>DATE: ___/___/___</w:t>
      </w:r>
    </w:p>
    <w:p w14:paraId="1AFFA599" w14:textId="233AF1D8" w:rsidR="00BD7DA8" w:rsidRPr="002A1E77" w:rsidRDefault="00BD7DA8" w:rsidP="00F91D39">
      <w:pPr>
        <w:jc w:val="both"/>
        <w:rPr>
          <w:i/>
        </w:rPr>
      </w:pPr>
    </w:p>
    <w:p w14:paraId="5C80A22A" w14:textId="77777777" w:rsidR="007D0724" w:rsidRPr="008263D3" w:rsidRDefault="007D0724" w:rsidP="00F91D39">
      <w:pPr>
        <w:jc w:val="both"/>
        <w:rPr>
          <w:rFonts w:cs="Arial"/>
          <w:b/>
          <w:sz w:val="28"/>
          <w:szCs w:val="28"/>
        </w:rPr>
      </w:pPr>
      <w:r w:rsidRPr="008263D3">
        <w:rPr>
          <w:rFonts w:cs="Arial"/>
          <w:b/>
          <w:sz w:val="28"/>
          <w:szCs w:val="28"/>
        </w:rPr>
        <w:t>SECTIONS 193 and 194 of the</w:t>
      </w:r>
    </w:p>
    <w:p w14:paraId="4DDA1F51" w14:textId="77777777" w:rsidR="007D0724" w:rsidRPr="008263D3" w:rsidRDefault="007D0724" w:rsidP="00F91D39">
      <w:pPr>
        <w:jc w:val="both"/>
        <w:rPr>
          <w:rFonts w:cs="Arial"/>
          <w:b/>
          <w:i/>
          <w:sz w:val="28"/>
          <w:szCs w:val="28"/>
        </w:rPr>
      </w:pPr>
      <w:r w:rsidRPr="008263D3">
        <w:rPr>
          <w:rFonts w:cs="Arial"/>
          <w:b/>
          <w:i/>
          <w:sz w:val="28"/>
          <w:szCs w:val="28"/>
        </w:rPr>
        <w:t>EDUCATION (GENERAL PROVISIONS) ACT 2006</w:t>
      </w:r>
    </w:p>
    <w:p w14:paraId="43F03C25" w14:textId="77777777" w:rsidR="007D0724" w:rsidRPr="008263D3" w:rsidRDefault="007D0724" w:rsidP="00F91D39">
      <w:pPr>
        <w:jc w:val="both"/>
        <w:rPr>
          <w:rFonts w:cs="Arial"/>
          <w:b/>
          <w:sz w:val="28"/>
          <w:szCs w:val="28"/>
        </w:rPr>
      </w:pPr>
    </w:p>
    <w:p w14:paraId="7240297C" w14:textId="77777777" w:rsidR="007D0724" w:rsidRPr="008263D3" w:rsidRDefault="007D0724" w:rsidP="00F91D39">
      <w:pPr>
        <w:jc w:val="both"/>
        <w:rPr>
          <w:rFonts w:cs="Arial"/>
          <w:b/>
          <w:sz w:val="28"/>
          <w:szCs w:val="28"/>
        </w:rPr>
      </w:pPr>
    </w:p>
    <w:p w14:paraId="22847648" w14:textId="77777777" w:rsidR="007D0724" w:rsidRPr="008263D3" w:rsidRDefault="007D0724" w:rsidP="00F91D39">
      <w:pPr>
        <w:spacing w:after="240"/>
        <w:jc w:val="both"/>
        <w:rPr>
          <w:rFonts w:cs="Arial"/>
          <w:b/>
          <w:bCs/>
        </w:rPr>
      </w:pPr>
      <w:r w:rsidRPr="008263D3">
        <w:rPr>
          <w:rFonts w:cs="Arial"/>
          <w:b/>
          <w:bCs/>
        </w:rPr>
        <w:t xml:space="preserve">193 </w:t>
      </w:r>
      <w:r w:rsidRPr="008263D3">
        <w:rPr>
          <w:rFonts w:cs="Arial"/>
          <w:b/>
          <w:bCs/>
        </w:rPr>
        <w:tab/>
        <w:t>Grounds for cancellation</w:t>
      </w:r>
    </w:p>
    <w:p w14:paraId="4EBA61ED" w14:textId="77777777" w:rsidR="007D0724" w:rsidRPr="008263D3" w:rsidRDefault="007D0724" w:rsidP="00F91D39">
      <w:pPr>
        <w:spacing w:after="240"/>
        <w:ind w:left="1440"/>
        <w:jc w:val="both"/>
        <w:rPr>
          <w:rFonts w:cs="Arial"/>
        </w:rPr>
      </w:pPr>
      <w:r w:rsidRPr="008263D3">
        <w:rPr>
          <w:rFonts w:cs="Arial"/>
        </w:rPr>
        <w:t>Each of the following is a ground for cancelling an exemption for a child—</w:t>
      </w:r>
    </w:p>
    <w:p w14:paraId="5F4B9CA9" w14:textId="77777777" w:rsidR="007D0724" w:rsidRPr="008263D3" w:rsidRDefault="007D0724" w:rsidP="00F91D39">
      <w:pPr>
        <w:spacing w:after="240"/>
        <w:ind w:left="1440"/>
        <w:jc w:val="both"/>
        <w:rPr>
          <w:rFonts w:cs="Arial"/>
        </w:rPr>
      </w:pPr>
      <w:r w:rsidRPr="008263D3">
        <w:rPr>
          <w:rFonts w:cs="Arial"/>
        </w:rPr>
        <w:t xml:space="preserve">(a) </w:t>
      </w:r>
      <w:r w:rsidRPr="008263D3">
        <w:rPr>
          <w:rFonts w:cs="Arial"/>
        </w:rPr>
        <w:tab/>
        <w:t xml:space="preserve">the ground for the </w:t>
      </w:r>
      <w:r w:rsidR="00087DF0">
        <w:rPr>
          <w:rFonts w:cs="Arial"/>
        </w:rPr>
        <w:t>grant</w:t>
      </w:r>
      <w:r w:rsidR="00087DF0" w:rsidRPr="008263D3">
        <w:rPr>
          <w:rFonts w:cs="Arial"/>
        </w:rPr>
        <w:t xml:space="preserve"> </w:t>
      </w:r>
      <w:r w:rsidRPr="008263D3">
        <w:rPr>
          <w:rFonts w:cs="Arial"/>
        </w:rPr>
        <w:t>of the exemption no longer applies to the child; or</w:t>
      </w:r>
    </w:p>
    <w:p w14:paraId="72C5D7E2" w14:textId="77777777" w:rsidR="007D0724" w:rsidRPr="008263D3" w:rsidRDefault="007D0724" w:rsidP="00F91D39">
      <w:pPr>
        <w:spacing w:after="240"/>
        <w:ind w:left="720" w:firstLine="720"/>
        <w:jc w:val="both"/>
        <w:rPr>
          <w:rFonts w:cs="Arial"/>
        </w:rPr>
      </w:pPr>
      <w:r w:rsidRPr="008263D3">
        <w:rPr>
          <w:rFonts w:cs="Arial"/>
        </w:rPr>
        <w:t xml:space="preserve">(b) </w:t>
      </w:r>
      <w:r w:rsidRPr="008263D3">
        <w:rPr>
          <w:rFonts w:cs="Arial"/>
        </w:rPr>
        <w:tab/>
        <w:t>a condition of the exemption has been contravened.</w:t>
      </w:r>
    </w:p>
    <w:p w14:paraId="2AF7E6CC" w14:textId="77777777" w:rsidR="007D0724" w:rsidRPr="008263D3" w:rsidRDefault="007D0724" w:rsidP="00F91D39">
      <w:pPr>
        <w:spacing w:after="240"/>
        <w:jc w:val="both"/>
        <w:rPr>
          <w:rFonts w:cs="Arial"/>
          <w:b/>
          <w:bCs/>
        </w:rPr>
      </w:pPr>
    </w:p>
    <w:p w14:paraId="035DF6F5" w14:textId="77777777" w:rsidR="007D0724" w:rsidRPr="008263D3" w:rsidRDefault="007D0724" w:rsidP="00F91D39">
      <w:pPr>
        <w:spacing w:after="240"/>
        <w:jc w:val="both"/>
        <w:rPr>
          <w:rFonts w:cs="Arial"/>
          <w:b/>
          <w:bCs/>
        </w:rPr>
      </w:pPr>
      <w:r w:rsidRPr="008263D3">
        <w:rPr>
          <w:rFonts w:cs="Arial"/>
          <w:b/>
          <w:bCs/>
        </w:rPr>
        <w:t xml:space="preserve">194 </w:t>
      </w:r>
      <w:r w:rsidRPr="008263D3">
        <w:rPr>
          <w:rFonts w:cs="Arial"/>
          <w:b/>
          <w:bCs/>
        </w:rPr>
        <w:tab/>
        <w:t>Show cause notice</w:t>
      </w:r>
    </w:p>
    <w:p w14:paraId="46D7B61F" w14:textId="77777777" w:rsidR="007D0724" w:rsidRPr="008263D3" w:rsidRDefault="007D0724" w:rsidP="00F91D39">
      <w:pPr>
        <w:spacing w:after="240"/>
        <w:ind w:left="1440" w:hanging="720"/>
        <w:jc w:val="both"/>
        <w:rPr>
          <w:rFonts w:cs="Arial"/>
        </w:rPr>
      </w:pPr>
      <w:r w:rsidRPr="008263D3">
        <w:rPr>
          <w:rFonts w:cs="Arial"/>
        </w:rPr>
        <w:t xml:space="preserve">(1) </w:t>
      </w:r>
      <w:r w:rsidRPr="008263D3">
        <w:rPr>
          <w:rFonts w:cs="Arial"/>
        </w:rPr>
        <w:tab/>
        <w:t xml:space="preserve">If the </w:t>
      </w:r>
      <w:r w:rsidR="00087DF0">
        <w:rPr>
          <w:rFonts w:cs="Arial"/>
        </w:rPr>
        <w:t>relevant decision-maker</w:t>
      </w:r>
      <w:r w:rsidRPr="008263D3">
        <w:rPr>
          <w:rFonts w:cs="Arial"/>
        </w:rPr>
        <w:t xml:space="preserve"> reasonably believes a ground exists to cancel the exemption for a child, the </w:t>
      </w:r>
      <w:r w:rsidR="00087DF0">
        <w:rPr>
          <w:rFonts w:cs="Arial"/>
        </w:rPr>
        <w:t>relevant decision-maker</w:t>
      </w:r>
      <w:r w:rsidRPr="008263D3">
        <w:rPr>
          <w:rFonts w:cs="Arial"/>
        </w:rPr>
        <w:t xml:space="preserve"> must give a parent of the child a notice under this section (a </w:t>
      </w:r>
      <w:r w:rsidRPr="008263D3">
        <w:rPr>
          <w:rFonts w:cs="Arial"/>
          <w:b/>
          <w:bCs/>
          <w:i/>
          <w:iCs/>
        </w:rPr>
        <w:t>show cause notice</w:t>
      </w:r>
      <w:r w:rsidRPr="008263D3">
        <w:rPr>
          <w:rFonts w:cs="Arial"/>
        </w:rPr>
        <w:t>).</w:t>
      </w:r>
    </w:p>
    <w:p w14:paraId="5C72A80A" w14:textId="77777777" w:rsidR="007D0724" w:rsidRPr="008263D3" w:rsidRDefault="007D0724" w:rsidP="00F91D39">
      <w:pPr>
        <w:spacing w:after="240"/>
        <w:ind w:firstLine="720"/>
        <w:jc w:val="both"/>
        <w:rPr>
          <w:rFonts w:cs="Arial"/>
        </w:rPr>
      </w:pPr>
      <w:r w:rsidRPr="008263D3">
        <w:rPr>
          <w:rFonts w:cs="Arial"/>
        </w:rPr>
        <w:t xml:space="preserve">(2) </w:t>
      </w:r>
      <w:r w:rsidRPr="008263D3">
        <w:rPr>
          <w:rFonts w:cs="Arial"/>
        </w:rPr>
        <w:tab/>
        <w:t>The show cause notice must state the following—</w:t>
      </w:r>
    </w:p>
    <w:p w14:paraId="35A56D3D" w14:textId="77777777" w:rsidR="007D0724" w:rsidRPr="008263D3" w:rsidRDefault="007D0724" w:rsidP="00F91D39">
      <w:pPr>
        <w:spacing w:after="240"/>
        <w:ind w:left="2160" w:hanging="720"/>
        <w:jc w:val="both"/>
        <w:rPr>
          <w:rFonts w:cs="Arial"/>
        </w:rPr>
      </w:pPr>
      <w:r w:rsidRPr="008263D3">
        <w:rPr>
          <w:rFonts w:cs="Arial"/>
        </w:rPr>
        <w:t xml:space="preserve">(a) </w:t>
      </w:r>
      <w:r w:rsidRPr="008263D3">
        <w:rPr>
          <w:rFonts w:cs="Arial"/>
        </w:rPr>
        <w:tab/>
        <w:t xml:space="preserve">the action (the </w:t>
      </w:r>
      <w:r w:rsidRPr="008263D3">
        <w:rPr>
          <w:rFonts w:cs="Arial"/>
          <w:b/>
          <w:bCs/>
          <w:i/>
          <w:iCs/>
        </w:rPr>
        <w:t>proposed action</w:t>
      </w:r>
      <w:r w:rsidRPr="008263D3">
        <w:rPr>
          <w:rFonts w:cs="Arial"/>
        </w:rPr>
        <w:t xml:space="preserve">) the </w:t>
      </w:r>
      <w:r w:rsidR="00087DF0">
        <w:rPr>
          <w:rFonts w:cs="Arial"/>
        </w:rPr>
        <w:t xml:space="preserve">relevant decision-maker </w:t>
      </w:r>
      <w:r w:rsidRPr="008263D3">
        <w:rPr>
          <w:rFonts w:cs="Arial"/>
        </w:rPr>
        <w:t>proposes taking under this division;</w:t>
      </w:r>
    </w:p>
    <w:p w14:paraId="265C7C54" w14:textId="77777777" w:rsidR="007D0724" w:rsidRPr="008263D3" w:rsidRDefault="007D0724" w:rsidP="00F91D39">
      <w:pPr>
        <w:spacing w:after="240"/>
        <w:ind w:left="720" w:firstLine="720"/>
        <w:jc w:val="both"/>
        <w:rPr>
          <w:rFonts w:cs="Arial"/>
        </w:rPr>
      </w:pPr>
      <w:r w:rsidRPr="008263D3">
        <w:rPr>
          <w:rFonts w:cs="Arial"/>
        </w:rPr>
        <w:t xml:space="preserve">(b) </w:t>
      </w:r>
      <w:r w:rsidRPr="008263D3">
        <w:rPr>
          <w:rFonts w:cs="Arial"/>
        </w:rPr>
        <w:tab/>
        <w:t>the ground for the proposed action;</w:t>
      </w:r>
    </w:p>
    <w:p w14:paraId="451A5AB6" w14:textId="77777777" w:rsidR="007D0724" w:rsidRPr="008263D3" w:rsidRDefault="007D0724" w:rsidP="00F91D39">
      <w:pPr>
        <w:spacing w:after="240"/>
        <w:ind w:left="2160" w:hanging="720"/>
        <w:jc w:val="both"/>
        <w:rPr>
          <w:rFonts w:cs="Arial"/>
        </w:rPr>
      </w:pPr>
      <w:r w:rsidRPr="008263D3">
        <w:rPr>
          <w:rFonts w:cs="Arial"/>
        </w:rPr>
        <w:t xml:space="preserve">(c) </w:t>
      </w:r>
      <w:r w:rsidRPr="008263D3">
        <w:rPr>
          <w:rFonts w:cs="Arial"/>
        </w:rPr>
        <w:tab/>
        <w:t>an outline of the facts and circumstances forming the basis for the ground;</w:t>
      </w:r>
    </w:p>
    <w:p w14:paraId="1F16DACD" w14:textId="77777777" w:rsidR="007D0724" w:rsidRPr="008263D3" w:rsidRDefault="007D0724" w:rsidP="00F91D39">
      <w:pPr>
        <w:spacing w:after="240"/>
        <w:ind w:left="2160" w:hanging="720"/>
        <w:jc w:val="both"/>
        <w:rPr>
          <w:rFonts w:cs="Arial"/>
        </w:rPr>
      </w:pPr>
      <w:r w:rsidRPr="008263D3">
        <w:rPr>
          <w:rFonts w:cs="Arial"/>
        </w:rPr>
        <w:t xml:space="preserve">(d) </w:t>
      </w:r>
      <w:r w:rsidRPr="008263D3">
        <w:rPr>
          <w:rFonts w:cs="Arial"/>
        </w:rPr>
        <w:tab/>
        <w:t xml:space="preserve">an invitation to the parent to show within a stated period (the </w:t>
      </w:r>
      <w:r w:rsidRPr="008263D3">
        <w:rPr>
          <w:rFonts w:cs="Arial"/>
          <w:b/>
          <w:bCs/>
          <w:i/>
          <w:iCs/>
        </w:rPr>
        <w:t>show cause period</w:t>
      </w:r>
      <w:r w:rsidRPr="008263D3">
        <w:rPr>
          <w:rFonts w:cs="Arial"/>
        </w:rPr>
        <w:t>) why the proposed action should not be taken.</w:t>
      </w:r>
    </w:p>
    <w:p w14:paraId="4AD4A66A" w14:textId="77777777" w:rsidR="007D0724" w:rsidRPr="008263D3" w:rsidRDefault="007D0724" w:rsidP="00F91D39">
      <w:pPr>
        <w:spacing w:after="240"/>
        <w:ind w:left="1440" w:hanging="720"/>
        <w:jc w:val="both"/>
        <w:rPr>
          <w:rFonts w:cs="Arial"/>
          <w:sz w:val="20"/>
        </w:rPr>
      </w:pPr>
      <w:r w:rsidRPr="008263D3">
        <w:rPr>
          <w:rFonts w:cs="Arial"/>
        </w:rPr>
        <w:t xml:space="preserve">(3) </w:t>
      </w:r>
      <w:r w:rsidRPr="008263D3">
        <w:rPr>
          <w:rFonts w:cs="Arial"/>
        </w:rPr>
        <w:tab/>
        <w:t>The show cause period must be a period ending at least 30 days after the show cause notice is given to the parent.</w:t>
      </w:r>
    </w:p>
    <w:p w14:paraId="5B011656" w14:textId="77777777" w:rsidR="00B34934" w:rsidRDefault="00B34934" w:rsidP="00F91D39">
      <w:pPr>
        <w:jc w:val="both"/>
        <w:rPr>
          <w:szCs w:val="22"/>
        </w:rPr>
      </w:pPr>
      <w:r>
        <w:br w:type="page"/>
      </w:r>
      <w:r w:rsidRPr="009C31ED">
        <w:rPr>
          <w:b/>
          <w:szCs w:val="22"/>
        </w:rPr>
        <w:lastRenderedPageBreak/>
        <w:t>Sample response to Show Cause Notice</w:t>
      </w:r>
    </w:p>
    <w:p w14:paraId="53C2B550" w14:textId="77777777" w:rsidR="00B34934" w:rsidRDefault="00B34934" w:rsidP="00F91D39">
      <w:pPr>
        <w:jc w:val="both"/>
        <w:rPr>
          <w:szCs w:val="22"/>
        </w:rPr>
      </w:pPr>
    </w:p>
    <w:p w14:paraId="6FB29042" w14:textId="77777777" w:rsidR="00B34934" w:rsidRDefault="00B34934" w:rsidP="00F91D39">
      <w:pPr>
        <w:jc w:val="both"/>
        <w:rPr>
          <w:szCs w:val="22"/>
        </w:rPr>
      </w:pPr>
    </w:p>
    <w:p w14:paraId="305517C8" w14:textId="77777777" w:rsidR="00B34934" w:rsidRDefault="00B34934" w:rsidP="00F91D39">
      <w:pPr>
        <w:jc w:val="both"/>
        <w:rPr>
          <w:szCs w:val="22"/>
        </w:rPr>
      </w:pPr>
    </w:p>
    <w:p w14:paraId="4B7E2B66" w14:textId="77777777" w:rsidR="00B34934" w:rsidRDefault="00B34934" w:rsidP="00F91D39">
      <w:pPr>
        <w:jc w:val="both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>Date</w:t>
      </w:r>
    </w:p>
    <w:p w14:paraId="4253B66E" w14:textId="77777777" w:rsidR="00B34934" w:rsidRDefault="00B34934" w:rsidP="00F91D39">
      <w:pPr>
        <w:jc w:val="both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>Your address</w:t>
      </w:r>
    </w:p>
    <w:p w14:paraId="208A73A7" w14:textId="77777777" w:rsidR="00B34934" w:rsidRDefault="00B34934" w:rsidP="00F91D39">
      <w:pPr>
        <w:jc w:val="both"/>
        <w:rPr>
          <w:rFonts w:cs="Arial"/>
          <w:color w:val="FF0000"/>
          <w:szCs w:val="22"/>
        </w:rPr>
      </w:pPr>
    </w:p>
    <w:p w14:paraId="7A839166" w14:textId="77777777" w:rsidR="00B34934" w:rsidRPr="00F9691F" w:rsidRDefault="00B34934" w:rsidP="00F91D39">
      <w:pPr>
        <w:jc w:val="both"/>
        <w:rPr>
          <w:rFonts w:cs="Arial"/>
          <w:szCs w:val="22"/>
        </w:rPr>
      </w:pPr>
    </w:p>
    <w:p w14:paraId="246DFE0D" w14:textId="77777777" w:rsidR="00B34934" w:rsidRPr="00F9691F" w:rsidRDefault="00B34934" w:rsidP="00F91D39">
      <w:pPr>
        <w:jc w:val="both"/>
        <w:rPr>
          <w:rFonts w:cs="Arial"/>
          <w:szCs w:val="22"/>
        </w:rPr>
      </w:pPr>
    </w:p>
    <w:p w14:paraId="2AB80646" w14:textId="77777777" w:rsidR="00B34934" w:rsidRPr="00F9691F" w:rsidRDefault="00B34934" w:rsidP="00F91D39">
      <w:pPr>
        <w:jc w:val="both"/>
        <w:rPr>
          <w:rFonts w:cs="Arial"/>
          <w:szCs w:val="22"/>
        </w:rPr>
      </w:pPr>
    </w:p>
    <w:p w14:paraId="70D58531" w14:textId="77777777" w:rsidR="00B34934" w:rsidRDefault="00B34934" w:rsidP="00F91D39">
      <w:pPr>
        <w:jc w:val="both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>Name of person who signed the letter you received</w:t>
      </w:r>
    </w:p>
    <w:p w14:paraId="4A6399DE" w14:textId="77777777" w:rsidR="00B34934" w:rsidRDefault="00B34934" w:rsidP="00F91D39">
      <w:pPr>
        <w:jc w:val="both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>Their address</w:t>
      </w:r>
    </w:p>
    <w:p w14:paraId="6A12B73B" w14:textId="77777777" w:rsidR="00B34934" w:rsidRDefault="00B34934" w:rsidP="00F91D39">
      <w:pPr>
        <w:jc w:val="both"/>
        <w:rPr>
          <w:rFonts w:cs="Arial"/>
          <w:szCs w:val="22"/>
        </w:rPr>
      </w:pPr>
    </w:p>
    <w:p w14:paraId="6B0C4D9D" w14:textId="77777777" w:rsidR="00B34934" w:rsidRDefault="00B34934" w:rsidP="00F91D39">
      <w:pPr>
        <w:jc w:val="both"/>
        <w:rPr>
          <w:rFonts w:cs="Arial"/>
          <w:szCs w:val="22"/>
        </w:rPr>
      </w:pPr>
    </w:p>
    <w:p w14:paraId="520A718D" w14:textId="77777777" w:rsidR="00B34934" w:rsidRDefault="00B34934" w:rsidP="00F91D3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Dear </w:t>
      </w:r>
      <w:r>
        <w:rPr>
          <w:rFonts w:cs="Arial"/>
          <w:color w:val="FF0000"/>
          <w:szCs w:val="22"/>
        </w:rPr>
        <w:t>{name of person who signed the letter you received}</w:t>
      </w:r>
    </w:p>
    <w:p w14:paraId="75B30F40" w14:textId="77777777" w:rsidR="00B34934" w:rsidRDefault="00B34934" w:rsidP="00F91D39">
      <w:pPr>
        <w:jc w:val="both"/>
        <w:rPr>
          <w:szCs w:val="22"/>
        </w:rPr>
      </w:pPr>
    </w:p>
    <w:p w14:paraId="715D1311" w14:textId="77777777" w:rsidR="00B34934" w:rsidRPr="00E75041" w:rsidRDefault="00B34934" w:rsidP="00F91D39">
      <w:pPr>
        <w:jc w:val="both"/>
        <w:rPr>
          <w:rFonts w:cs="Arial"/>
          <w:color w:val="FF0000"/>
          <w:szCs w:val="22"/>
        </w:rPr>
      </w:pPr>
      <w:r>
        <w:rPr>
          <w:szCs w:val="22"/>
        </w:rPr>
        <w:t xml:space="preserve">I am responding to your letter dated </w:t>
      </w:r>
      <w:r>
        <w:rPr>
          <w:rFonts w:cs="Arial"/>
          <w:color w:val="FF0000"/>
          <w:szCs w:val="22"/>
        </w:rPr>
        <w:t>{insert date of letter received}</w:t>
      </w:r>
      <w:r w:rsidR="00604F8E">
        <w:rPr>
          <w:szCs w:val="22"/>
        </w:rPr>
        <w:t xml:space="preserve"> with Reference N</w:t>
      </w:r>
      <w:r>
        <w:rPr>
          <w:szCs w:val="22"/>
        </w:rPr>
        <w:t xml:space="preserve">umber </w:t>
      </w:r>
      <w:r>
        <w:rPr>
          <w:rFonts w:cs="Arial"/>
          <w:color w:val="FF0000"/>
          <w:szCs w:val="22"/>
        </w:rPr>
        <w:t>{insert reference number on letter}</w:t>
      </w:r>
      <w:r>
        <w:rPr>
          <w:szCs w:val="22"/>
        </w:rPr>
        <w:t xml:space="preserve"> in which you requested that I show cause as to why the exemption granted to my child </w:t>
      </w:r>
      <w:r>
        <w:rPr>
          <w:rFonts w:cs="Arial"/>
          <w:color w:val="FF0000"/>
          <w:szCs w:val="22"/>
        </w:rPr>
        <w:t>{insert child’s full name}</w:t>
      </w:r>
      <w:r>
        <w:rPr>
          <w:szCs w:val="22"/>
        </w:rPr>
        <w:t xml:space="preserve"> should not be cancelled.</w:t>
      </w:r>
    </w:p>
    <w:p w14:paraId="1AB16718" w14:textId="77777777" w:rsidR="00B34934" w:rsidRPr="009C31ED" w:rsidRDefault="00B34934" w:rsidP="00F91D39">
      <w:pPr>
        <w:jc w:val="both"/>
        <w:rPr>
          <w:szCs w:val="22"/>
        </w:rPr>
      </w:pPr>
    </w:p>
    <w:p w14:paraId="22CCB732" w14:textId="77777777" w:rsidR="00B34934" w:rsidRPr="009C31ED" w:rsidRDefault="00B34934" w:rsidP="00F91D39">
      <w:pPr>
        <w:jc w:val="both"/>
        <w:rPr>
          <w:szCs w:val="22"/>
        </w:rPr>
      </w:pPr>
      <w:r w:rsidRPr="009C31ED">
        <w:rPr>
          <w:szCs w:val="22"/>
        </w:rPr>
        <w:t xml:space="preserve">In your letter, you </w:t>
      </w:r>
      <w:r>
        <w:rPr>
          <w:bCs/>
          <w:szCs w:val="22"/>
        </w:rPr>
        <w:t xml:space="preserve">state that you believe </w:t>
      </w:r>
      <w:r w:rsidRPr="009C31ED">
        <w:rPr>
          <w:bCs/>
          <w:szCs w:val="22"/>
        </w:rPr>
        <w:t xml:space="preserve">that </w:t>
      </w:r>
      <w:r>
        <w:rPr>
          <w:bCs/>
          <w:color w:val="FF0000"/>
          <w:szCs w:val="22"/>
        </w:rPr>
        <w:t>{i</w:t>
      </w:r>
      <w:r w:rsidRPr="009C31ED">
        <w:rPr>
          <w:bCs/>
          <w:color w:val="FF0000"/>
          <w:szCs w:val="22"/>
        </w:rPr>
        <w:t xml:space="preserve">nsert </w:t>
      </w:r>
      <w:r>
        <w:rPr>
          <w:bCs/>
          <w:color w:val="FF0000"/>
          <w:szCs w:val="22"/>
        </w:rPr>
        <w:t>ground for cancellation as stated in the letter</w:t>
      </w:r>
      <w:r w:rsidRPr="009C31ED">
        <w:rPr>
          <w:bCs/>
          <w:color w:val="FF0000"/>
          <w:szCs w:val="22"/>
        </w:rPr>
        <w:t>}</w:t>
      </w:r>
      <w:r w:rsidRPr="009C31ED">
        <w:rPr>
          <w:bCs/>
          <w:szCs w:val="22"/>
        </w:rPr>
        <w:t>.</w:t>
      </w:r>
      <w:r w:rsidRPr="009C31ED">
        <w:rPr>
          <w:bCs/>
          <w:color w:val="FF0000"/>
          <w:szCs w:val="22"/>
        </w:rPr>
        <w:t xml:space="preserve"> </w:t>
      </w:r>
    </w:p>
    <w:p w14:paraId="229CCAD7" w14:textId="77777777" w:rsidR="00B34934" w:rsidRPr="009C31ED" w:rsidRDefault="00B34934" w:rsidP="00F91D39">
      <w:pPr>
        <w:jc w:val="both"/>
        <w:rPr>
          <w:szCs w:val="22"/>
        </w:rPr>
      </w:pPr>
    </w:p>
    <w:p w14:paraId="741E4D21" w14:textId="77777777" w:rsidR="00B34934" w:rsidRPr="009C31ED" w:rsidRDefault="00B34934" w:rsidP="00F91D39">
      <w:pPr>
        <w:jc w:val="both"/>
        <w:rPr>
          <w:szCs w:val="22"/>
        </w:rPr>
      </w:pPr>
      <w:r>
        <w:rPr>
          <w:szCs w:val="22"/>
        </w:rPr>
        <w:t>You</w:t>
      </w:r>
      <w:r w:rsidRPr="009C31ED">
        <w:rPr>
          <w:szCs w:val="22"/>
        </w:rPr>
        <w:t xml:space="preserve"> base</w:t>
      </w:r>
      <w:r>
        <w:rPr>
          <w:szCs w:val="22"/>
        </w:rPr>
        <w:t>d this conclusion on the following</w:t>
      </w:r>
      <w:r w:rsidRPr="009C31ED">
        <w:rPr>
          <w:szCs w:val="22"/>
        </w:rPr>
        <w:t>:</w:t>
      </w:r>
    </w:p>
    <w:p w14:paraId="4981DF94" w14:textId="77777777" w:rsidR="00B34934" w:rsidRPr="009C31ED" w:rsidRDefault="00B34934" w:rsidP="00F91D39">
      <w:pPr>
        <w:numPr>
          <w:ilvl w:val="0"/>
          <w:numId w:val="12"/>
        </w:numPr>
        <w:jc w:val="both"/>
        <w:rPr>
          <w:szCs w:val="22"/>
        </w:rPr>
      </w:pPr>
      <w:r>
        <w:rPr>
          <w:bCs/>
          <w:color w:val="FF0000"/>
          <w:szCs w:val="22"/>
        </w:rPr>
        <w:t>{i</w:t>
      </w:r>
      <w:r w:rsidRPr="009C31ED">
        <w:rPr>
          <w:bCs/>
          <w:color w:val="FF0000"/>
          <w:szCs w:val="22"/>
        </w:rPr>
        <w:t>nsert facts</w:t>
      </w:r>
      <w:r>
        <w:rPr>
          <w:bCs/>
          <w:color w:val="FF0000"/>
          <w:szCs w:val="22"/>
        </w:rPr>
        <w:t xml:space="preserve"> from letter</w:t>
      </w:r>
      <w:r w:rsidRPr="009C31ED">
        <w:rPr>
          <w:bCs/>
          <w:color w:val="FF0000"/>
          <w:szCs w:val="22"/>
        </w:rPr>
        <w:t>}</w:t>
      </w:r>
    </w:p>
    <w:p w14:paraId="166AFC85" w14:textId="77777777" w:rsidR="00B34934" w:rsidRPr="009C31ED" w:rsidRDefault="00B34934" w:rsidP="00F91D39">
      <w:pPr>
        <w:numPr>
          <w:ilvl w:val="0"/>
          <w:numId w:val="12"/>
        </w:numPr>
        <w:jc w:val="both"/>
        <w:rPr>
          <w:szCs w:val="22"/>
        </w:rPr>
      </w:pPr>
      <w:r w:rsidRPr="009C31ED">
        <w:rPr>
          <w:bCs/>
          <w:color w:val="FF0000"/>
          <w:szCs w:val="22"/>
        </w:rPr>
        <w:t xml:space="preserve">    </w:t>
      </w:r>
    </w:p>
    <w:p w14:paraId="2166464C" w14:textId="77777777" w:rsidR="00B34934" w:rsidRPr="009C31ED" w:rsidRDefault="00B34934" w:rsidP="00F91D39">
      <w:pPr>
        <w:numPr>
          <w:ilvl w:val="0"/>
          <w:numId w:val="12"/>
        </w:numPr>
        <w:jc w:val="both"/>
        <w:rPr>
          <w:szCs w:val="22"/>
        </w:rPr>
      </w:pPr>
    </w:p>
    <w:p w14:paraId="6BA38C20" w14:textId="77777777" w:rsidR="00B34934" w:rsidRDefault="00B34934" w:rsidP="00F91D39">
      <w:pPr>
        <w:jc w:val="both"/>
        <w:rPr>
          <w:szCs w:val="22"/>
        </w:rPr>
      </w:pPr>
    </w:p>
    <w:p w14:paraId="7C43A281" w14:textId="77777777" w:rsidR="00B34934" w:rsidRPr="009C31ED" w:rsidRDefault="00B34934" w:rsidP="00F91D39">
      <w:pPr>
        <w:jc w:val="both"/>
        <w:rPr>
          <w:szCs w:val="22"/>
        </w:rPr>
      </w:pPr>
      <w:r>
        <w:rPr>
          <w:szCs w:val="22"/>
        </w:rPr>
        <w:t xml:space="preserve">However, </w:t>
      </w:r>
    </w:p>
    <w:p w14:paraId="49BE2ADF" w14:textId="77777777" w:rsidR="00B34934" w:rsidRDefault="00B34934" w:rsidP="00F91D39">
      <w:pPr>
        <w:jc w:val="both"/>
        <w:rPr>
          <w:bCs/>
          <w:color w:val="FF0000"/>
          <w:szCs w:val="22"/>
        </w:rPr>
      </w:pPr>
      <w:r>
        <w:rPr>
          <w:bCs/>
          <w:color w:val="FF0000"/>
          <w:szCs w:val="22"/>
        </w:rPr>
        <w:t>{Address each of the above facts in turn. Add any further reasons why the exemption should not be cancelled.</w:t>
      </w:r>
      <w:r w:rsidRPr="009C31ED">
        <w:rPr>
          <w:bCs/>
          <w:color w:val="FF0000"/>
          <w:szCs w:val="22"/>
        </w:rPr>
        <w:t>}</w:t>
      </w:r>
    </w:p>
    <w:p w14:paraId="1F7F782B" w14:textId="77777777" w:rsidR="00B34934" w:rsidRDefault="00B34934" w:rsidP="00F91D39">
      <w:pPr>
        <w:jc w:val="both"/>
        <w:rPr>
          <w:bCs/>
          <w:color w:val="FF0000"/>
          <w:szCs w:val="22"/>
        </w:rPr>
      </w:pPr>
    </w:p>
    <w:p w14:paraId="7831C436" w14:textId="77777777" w:rsidR="00B34934" w:rsidRDefault="00B34934" w:rsidP="00F91D39">
      <w:pPr>
        <w:jc w:val="both"/>
        <w:rPr>
          <w:bCs/>
          <w:szCs w:val="22"/>
        </w:rPr>
      </w:pPr>
    </w:p>
    <w:p w14:paraId="28414D78" w14:textId="77777777" w:rsidR="00B34934" w:rsidRDefault="00B34934" w:rsidP="00F91D39">
      <w:pPr>
        <w:jc w:val="both"/>
        <w:rPr>
          <w:bCs/>
          <w:szCs w:val="22"/>
        </w:rPr>
      </w:pPr>
    </w:p>
    <w:p w14:paraId="6C45C630" w14:textId="77777777" w:rsidR="00B34934" w:rsidRDefault="00B34934" w:rsidP="00F91D39">
      <w:pPr>
        <w:jc w:val="both"/>
        <w:rPr>
          <w:bCs/>
          <w:szCs w:val="22"/>
        </w:rPr>
      </w:pPr>
    </w:p>
    <w:p w14:paraId="4BD11839" w14:textId="77777777" w:rsidR="00B34934" w:rsidRDefault="00B34934" w:rsidP="00F91D39">
      <w:pPr>
        <w:jc w:val="both"/>
        <w:rPr>
          <w:bCs/>
          <w:szCs w:val="22"/>
        </w:rPr>
      </w:pPr>
      <w:r>
        <w:rPr>
          <w:bCs/>
          <w:szCs w:val="22"/>
        </w:rPr>
        <w:t>I trust this addresses your concerns and that the exemption for my child will not be cancelled.</w:t>
      </w:r>
    </w:p>
    <w:p w14:paraId="2F9B150E" w14:textId="77777777" w:rsidR="00B34934" w:rsidRDefault="00B34934" w:rsidP="00F91D39">
      <w:pPr>
        <w:jc w:val="both"/>
        <w:rPr>
          <w:bCs/>
          <w:szCs w:val="22"/>
        </w:rPr>
      </w:pPr>
    </w:p>
    <w:p w14:paraId="6B838576" w14:textId="77777777" w:rsidR="00B34934" w:rsidRDefault="00B34934" w:rsidP="00F91D39">
      <w:pPr>
        <w:jc w:val="both"/>
        <w:rPr>
          <w:bCs/>
          <w:szCs w:val="22"/>
        </w:rPr>
      </w:pPr>
      <w:r>
        <w:rPr>
          <w:bCs/>
          <w:szCs w:val="22"/>
        </w:rPr>
        <w:t>Yours faithfully</w:t>
      </w:r>
    </w:p>
    <w:p w14:paraId="2FA3F5BB" w14:textId="77777777" w:rsidR="00B34934" w:rsidRDefault="00B34934" w:rsidP="00F91D39">
      <w:pPr>
        <w:jc w:val="both"/>
        <w:rPr>
          <w:bCs/>
          <w:szCs w:val="22"/>
        </w:rPr>
      </w:pPr>
    </w:p>
    <w:p w14:paraId="4016D622" w14:textId="77777777" w:rsidR="00B34934" w:rsidRDefault="00B34934" w:rsidP="00F91D39">
      <w:pPr>
        <w:jc w:val="both"/>
        <w:rPr>
          <w:bCs/>
          <w:szCs w:val="22"/>
        </w:rPr>
      </w:pPr>
    </w:p>
    <w:p w14:paraId="4721AFF7" w14:textId="77777777" w:rsidR="00B34934" w:rsidRDefault="00B34934" w:rsidP="00F91D39">
      <w:pPr>
        <w:jc w:val="both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>{Signature}</w:t>
      </w:r>
    </w:p>
    <w:p w14:paraId="726879DC" w14:textId="77777777" w:rsidR="00B34934" w:rsidRDefault="00B34934" w:rsidP="00F91D39">
      <w:pPr>
        <w:jc w:val="both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>{Print your name clearly}</w:t>
      </w:r>
    </w:p>
    <w:p w14:paraId="2D17D2AD" w14:textId="77777777" w:rsidR="00B34934" w:rsidRPr="009C31ED" w:rsidRDefault="00B34934" w:rsidP="00F91D39">
      <w:pPr>
        <w:jc w:val="both"/>
        <w:rPr>
          <w:szCs w:val="22"/>
        </w:rPr>
      </w:pPr>
      <w:r>
        <w:rPr>
          <w:rFonts w:cs="Arial"/>
          <w:color w:val="FF0000"/>
          <w:szCs w:val="22"/>
        </w:rPr>
        <w:t>{Include any documentation that supports your point of view}</w:t>
      </w:r>
    </w:p>
    <w:p w14:paraId="05FA041A" w14:textId="77777777" w:rsidR="00BD7DA8" w:rsidRDefault="00BD7DA8" w:rsidP="00F91D39">
      <w:pPr>
        <w:pStyle w:val="Heading4"/>
        <w:jc w:val="both"/>
      </w:pPr>
    </w:p>
    <w:sectPr w:rsidR="00BD7DA8" w:rsidSect="00555749">
      <w:headerReference w:type="default" r:id="rId11"/>
      <w:footerReference w:type="default" r:id="rId12"/>
      <w:pgSz w:w="11907" w:h="16840" w:code="9"/>
      <w:pgMar w:top="1440" w:right="708" w:bottom="1135" w:left="1797" w:header="720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1922" w14:textId="77777777" w:rsidR="0082681F" w:rsidRDefault="0082681F">
      <w:r>
        <w:separator/>
      </w:r>
    </w:p>
  </w:endnote>
  <w:endnote w:type="continuationSeparator" w:id="0">
    <w:p w14:paraId="090E12BD" w14:textId="77777777" w:rsidR="0082681F" w:rsidRDefault="008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D789" w14:textId="6EE2CB7C" w:rsidR="00B31AFF" w:rsidRDefault="007B4295" w:rsidP="002B3EB5">
    <w:pPr>
      <w:pStyle w:val="Footer"/>
      <w:tabs>
        <w:tab w:val="clear" w:pos="8306"/>
        <w:tab w:val="right" w:pos="9356"/>
      </w:tabs>
      <w:ind w:right="770"/>
      <w:rPr>
        <w:sz w:val="16"/>
        <w:szCs w:val="16"/>
      </w:rPr>
    </w:pPr>
    <w:r w:rsidRPr="00B31AFF">
      <w:rPr>
        <w:noProof/>
        <w:sz w:val="16"/>
        <w:szCs w:val="16"/>
        <w:lang w:eastAsia="zh-CN"/>
      </w:rPr>
      <w:drawing>
        <wp:anchor distT="0" distB="0" distL="114300" distR="114300" simplePos="0" relativeHeight="251657728" behindDoc="1" locked="0" layoutInCell="1" allowOverlap="1" wp14:anchorId="68D2B1D4" wp14:editId="4E001EAD">
          <wp:simplePos x="0" y="0"/>
          <wp:positionH relativeFrom="column">
            <wp:posOffset>488999</wp:posOffset>
          </wp:positionH>
          <wp:positionV relativeFrom="paragraph">
            <wp:posOffset>-107461</wp:posOffset>
          </wp:positionV>
          <wp:extent cx="5963285" cy="763270"/>
          <wp:effectExtent l="0" t="0" r="0" b="0"/>
          <wp:wrapNone/>
          <wp:docPr id="1" name="Picture 1" descr="DE-A4-portrait-generic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-A4-portrait-generic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28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EB5" w:rsidRPr="00B31AFF">
      <w:rPr>
        <w:b/>
        <w:sz w:val="16"/>
        <w:szCs w:val="16"/>
      </w:rPr>
      <w:t xml:space="preserve">Uncontrolled copy. </w:t>
    </w:r>
    <w:r w:rsidR="002B3EB5" w:rsidRPr="00B31AFF">
      <w:rPr>
        <w:sz w:val="16"/>
        <w:szCs w:val="16"/>
      </w:rPr>
      <w:t xml:space="preserve">Refer to the Department of Education Policy and Procedure Register at </w:t>
    </w:r>
    <w:hyperlink r:id="rId2" w:history="1">
      <w:r w:rsidR="005C0420">
        <w:rPr>
          <w:rStyle w:val="Hyperlink"/>
          <w:sz w:val="16"/>
          <w:szCs w:val="16"/>
        </w:rPr>
        <w:t>https://ppr.qed.qld.gov.au/pp/exemptions-from-compulsory-schooling-and-compulsory-participation-procedure</w:t>
      </w:r>
    </w:hyperlink>
    <w:r w:rsidR="002B3EB5" w:rsidRPr="00B31AFF">
      <w:rPr>
        <w:sz w:val="16"/>
        <w:szCs w:val="16"/>
      </w:rPr>
      <w:t xml:space="preserve"> </w:t>
    </w:r>
  </w:p>
  <w:p w14:paraId="009E7063" w14:textId="13BF2D60" w:rsidR="005D722B" w:rsidRPr="00B31AFF" w:rsidRDefault="002B3EB5" w:rsidP="002B3EB5">
    <w:pPr>
      <w:pStyle w:val="Footer"/>
      <w:tabs>
        <w:tab w:val="clear" w:pos="8306"/>
        <w:tab w:val="right" w:pos="9356"/>
      </w:tabs>
      <w:ind w:right="770"/>
      <w:rPr>
        <w:sz w:val="16"/>
        <w:szCs w:val="16"/>
      </w:rPr>
    </w:pPr>
    <w:r w:rsidRPr="00B31AFF">
      <w:rPr>
        <w:sz w:val="16"/>
        <w:szCs w:val="16"/>
      </w:rPr>
      <w:t>to ensure you have the most current version of this document.</w:t>
    </w:r>
    <w:r w:rsidR="00B31AFF" w:rsidRPr="00B31AFF">
      <w:rPr>
        <w:sz w:val="16"/>
        <w:szCs w:val="16"/>
      </w:rPr>
      <w:t xml:space="preserve">     </w:t>
    </w:r>
    <w:r w:rsidR="00B31AFF">
      <w:rPr>
        <w:sz w:val="16"/>
        <w:szCs w:val="16"/>
      </w:rPr>
      <w:t xml:space="preserve">                               </w:t>
    </w:r>
    <w:r w:rsidRPr="00B31AFF">
      <w:rPr>
        <w:sz w:val="16"/>
        <w:szCs w:val="16"/>
      </w:rPr>
      <w:t xml:space="preserve">Page </w:t>
    </w:r>
    <w:r w:rsidRPr="00B31AFF">
      <w:rPr>
        <w:b/>
        <w:bCs/>
        <w:sz w:val="16"/>
        <w:szCs w:val="16"/>
      </w:rPr>
      <w:fldChar w:fldCharType="begin"/>
    </w:r>
    <w:r w:rsidRPr="00B31AFF">
      <w:rPr>
        <w:b/>
        <w:bCs/>
        <w:sz w:val="16"/>
        <w:szCs w:val="16"/>
      </w:rPr>
      <w:instrText xml:space="preserve"> PAGE </w:instrText>
    </w:r>
    <w:r w:rsidRPr="00B31AFF">
      <w:rPr>
        <w:b/>
        <w:bCs/>
        <w:sz w:val="16"/>
        <w:szCs w:val="16"/>
      </w:rPr>
      <w:fldChar w:fldCharType="separate"/>
    </w:r>
    <w:r w:rsidR="005C0420">
      <w:rPr>
        <w:b/>
        <w:bCs/>
        <w:noProof/>
        <w:sz w:val="16"/>
        <w:szCs w:val="16"/>
      </w:rPr>
      <w:t>1</w:t>
    </w:r>
    <w:r w:rsidRPr="00B31AFF">
      <w:rPr>
        <w:b/>
        <w:bCs/>
        <w:sz w:val="16"/>
        <w:szCs w:val="16"/>
      </w:rPr>
      <w:fldChar w:fldCharType="end"/>
    </w:r>
    <w:r w:rsidRPr="00B31AFF">
      <w:rPr>
        <w:sz w:val="16"/>
        <w:szCs w:val="16"/>
      </w:rPr>
      <w:t xml:space="preserve"> of </w:t>
    </w:r>
    <w:r w:rsidRPr="00B31AFF">
      <w:rPr>
        <w:b/>
        <w:bCs/>
        <w:sz w:val="16"/>
        <w:szCs w:val="16"/>
      </w:rPr>
      <w:fldChar w:fldCharType="begin"/>
    </w:r>
    <w:r w:rsidRPr="00B31AFF">
      <w:rPr>
        <w:b/>
        <w:bCs/>
        <w:sz w:val="16"/>
        <w:szCs w:val="16"/>
      </w:rPr>
      <w:instrText xml:space="preserve"> NUMPAGES  </w:instrText>
    </w:r>
    <w:r w:rsidRPr="00B31AFF">
      <w:rPr>
        <w:b/>
        <w:bCs/>
        <w:sz w:val="16"/>
        <w:szCs w:val="16"/>
      </w:rPr>
      <w:fldChar w:fldCharType="separate"/>
    </w:r>
    <w:r w:rsidR="005C0420">
      <w:rPr>
        <w:b/>
        <w:bCs/>
        <w:noProof/>
        <w:sz w:val="16"/>
        <w:szCs w:val="16"/>
      </w:rPr>
      <w:t>4</w:t>
    </w:r>
    <w:r w:rsidRPr="00B31AFF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0CFA" w14:textId="77777777" w:rsidR="0082681F" w:rsidRDefault="0082681F">
      <w:r>
        <w:separator/>
      </w:r>
    </w:p>
  </w:footnote>
  <w:footnote w:type="continuationSeparator" w:id="0">
    <w:p w14:paraId="30AE7BB5" w14:textId="77777777" w:rsidR="0082681F" w:rsidRDefault="0082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C9FE" w14:textId="77777777" w:rsidR="005D722B" w:rsidRPr="00B31AFF" w:rsidRDefault="005D722B" w:rsidP="00952749">
    <w:pPr>
      <w:rPr>
        <w:b/>
        <w:bCs/>
        <w:sz w:val="16"/>
        <w:szCs w:val="16"/>
      </w:rPr>
    </w:pPr>
    <w:r w:rsidRPr="00B31AFF">
      <w:rPr>
        <w:b/>
        <w:sz w:val="16"/>
        <w:szCs w:val="16"/>
      </w:rPr>
      <w:t>Show cause notice re cancellation of exemption from compulsory schooling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F26"/>
    <w:multiLevelType w:val="hybridMultilevel"/>
    <w:tmpl w:val="5F36F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79C6"/>
    <w:multiLevelType w:val="hybridMultilevel"/>
    <w:tmpl w:val="42CE5542"/>
    <w:lvl w:ilvl="0" w:tplc="37ECE9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771E8"/>
    <w:multiLevelType w:val="hybridMultilevel"/>
    <w:tmpl w:val="59126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138E"/>
    <w:multiLevelType w:val="hybridMultilevel"/>
    <w:tmpl w:val="31C26E5C"/>
    <w:lvl w:ilvl="0" w:tplc="4B7E7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041B1"/>
    <w:multiLevelType w:val="hybridMultilevel"/>
    <w:tmpl w:val="C93EC450"/>
    <w:lvl w:ilvl="0" w:tplc="964E92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C75B5"/>
    <w:multiLevelType w:val="hybridMultilevel"/>
    <w:tmpl w:val="EB26CC4C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343595"/>
    <w:multiLevelType w:val="hybridMultilevel"/>
    <w:tmpl w:val="AC327C8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C27672"/>
    <w:multiLevelType w:val="hybridMultilevel"/>
    <w:tmpl w:val="AD541AC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42A0C"/>
    <w:multiLevelType w:val="hybridMultilevel"/>
    <w:tmpl w:val="9D823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67E93"/>
    <w:multiLevelType w:val="hybridMultilevel"/>
    <w:tmpl w:val="6C36EC34"/>
    <w:lvl w:ilvl="0" w:tplc="2BD4C7F4">
      <w:start w:val="1"/>
      <w:numFmt w:val="bullet"/>
      <w:lvlText w:val=""/>
      <w:lvlJc w:val="left"/>
      <w:pPr>
        <w:tabs>
          <w:tab w:val="num" w:pos="2529"/>
        </w:tabs>
        <w:ind w:left="2529" w:hanging="363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2" w:tplc="3792323C">
      <w:start w:val="1"/>
      <w:numFmt w:val="lowerLetter"/>
      <w:lvlText w:val="(%3)"/>
      <w:lvlJc w:val="left"/>
      <w:pPr>
        <w:tabs>
          <w:tab w:val="num" w:pos="3969"/>
        </w:tabs>
        <w:ind w:left="3969" w:hanging="360"/>
      </w:pPr>
      <w:rPr>
        <w:rFonts w:hint="default"/>
        <w:color w:val="FF0000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9"/>
        </w:tabs>
        <w:ind w:left="68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9"/>
        </w:tabs>
        <w:ind w:left="75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9"/>
        </w:tabs>
        <w:ind w:left="8289" w:hanging="360"/>
      </w:pPr>
      <w:rPr>
        <w:rFonts w:ascii="Wingdings" w:hAnsi="Wingdings" w:hint="default"/>
      </w:rPr>
    </w:lvl>
  </w:abstractNum>
  <w:abstractNum w:abstractNumId="10" w15:restartNumberingAfterBreak="0">
    <w:nsid w:val="55BC5D37"/>
    <w:multiLevelType w:val="hybridMultilevel"/>
    <w:tmpl w:val="BB7884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F32438"/>
    <w:multiLevelType w:val="hybridMultilevel"/>
    <w:tmpl w:val="F566D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6F5222"/>
    <w:multiLevelType w:val="hybridMultilevel"/>
    <w:tmpl w:val="92DA1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035F96"/>
    <w:multiLevelType w:val="hybridMultilevel"/>
    <w:tmpl w:val="897E1760"/>
    <w:lvl w:ilvl="0" w:tplc="37ECE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076E0"/>
    <w:multiLevelType w:val="hybridMultilevel"/>
    <w:tmpl w:val="F58C9AC4"/>
    <w:lvl w:ilvl="0" w:tplc="024C8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"/>
  </w:num>
  <w:num w:numId="13">
    <w:abstractNumId w:val="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D7"/>
    <w:rsid w:val="00020E62"/>
    <w:rsid w:val="00030740"/>
    <w:rsid w:val="00032DE9"/>
    <w:rsid w:val="00035782"/>
    <w:rsid w:val="00053013"/>
    <w:rsid w:val="00063BB4"/>
    <w:rsid w:val="000703B3"/>
    <w:rsid w:val="00071D1A"/>
    <w:rsid w:val="00074716"/>
    <w:rsid w:val="0008347C"/>
    <w:rsid w:val="00087890"/>
    <w:rsid w:val="00087DF0"/>
    <w:rsid w:val="000958B1"/>
    <w:rsid w:val="000A1BA2"/>
    <w:rsid w:val="000E504E"/>
    <w:rsid w:val="000F3FC6"/>
    <w:rsid w:val="001148C1"/>
    <w:rsid w:val="00131B03"/>
    <w:rsid w:val="00143D0A"/>
    <w:rsid w:val="001506CC"/>
    <w:rsid w:val="001734A4"/>
    <w:rsid w:val="00174191"/>
    <w:rsid w:val="001A2CF1"/>
    <w:rsid w:val="001A3B1F"/>
    <w:rsid w:val="001C2927"/>
    <w:rsid w:val="001D64FA"/>
    <w:rsid w:val="001D6DF2"/>
    <w:rsid w:val="001D789C"/>
    <w:rsid w:val="001F022A"/>
    <w:rsid w:val="00210ABB"/>
    <w:rsid w:val="00270EAA"/>
    <w:rsid w:val="002826BC"/>
    <w:rsid w:val="00292EC0"/>
    <w:rsid w:val="002A1E77"/>
    <w:rsid w:val="002A489C"/>
    <w:rsid w:val="002B1FF4"/>
    <w:rsid w:val="002B3EB5"/>
    <w:rsid w:val="002B7CC8"/>
    <w:rsid w:val="002C3E96"/>
    <w:rsid w:val="002E5BE9"/>
    <w:rsid w:val="00313E1A"/>
    <w:rsid w:val="00337EE7"/>
    <w:rsid w:val="00356D7E"/>
    <w:rsid w:val="003600DF"/>
    <w:rsid w:val="00380026"/>
    <w:rsid w:val="0038356A"/>
    <w:rsid w:val="00393290"/>
    <w:rsid w:val="00394E9F"/>
    <w:rsid w:val="003A6D15"/>
    <w:rsid w:val="003B4FF0"/>
    <w:rsid w:val="003B5D93"/>
    <w:rsid w:val="003D793B"/>
    <w:rsid w:val="003E49C2"/>
    <w:rsid w:val="003F0999"/>
    <w:rsid w:val="003F58B5"/>
    <w:rsid w:val="00436594"/>
    <w:rsid w:val="00441A89"/>
    <w:rsid w:val="00465900"/>
    <w:rsid w:val="004735AE"/>
    <w:rsid w:val="00477962"/>
    <w:rsid w:val="00485BDB"/>
    <w:rsid w:val="004865E1"/>
    <w:rsid w:val="004A15DF"/>
    <w:rsid w:val="004A5D55"/>
    <w:rsid w:val="004C3C85"/>
    <w:rsid w:val="004D79B4"/>
    <w:rsid w:val="00503C8A"/>
    <w:rsid w:val="00533683"/>
    <w:rsid w:val="00534D98"/>
    <w:rsid w:val="00555749"/>
    <w:rsid w:val="00561203"/>
    <w:rsid w:val="005654BC"/>
    <w:rsid w:val="00566914"/>
    <w:rsid w:val="00584587"/>
    <w:rsid w:val="00595551"/>
    <w:rsid w:val="005B65FB"/>
    <w:rsid w:val="005C0420"/>
    <w:rsid w:val="005D722B"/>
    <w:rsid w:val="005E77E5"/>
    <w:rsid w:val="006037EE"/>
    <w:rsid w:val="00604F8E"/>
    <w:rsid w:val="00620EAF"/>
    <w:rsid w:val="00623594"/>
    <w:rsid w:val="006340CD"/>
    <w:rsid w:val="0064054D"/>
    <w:rsid w:val="006528E4"/>
    <w:rsid w:val="0066165F"/>
    <w:rsid w:val="0068394C"/>
    <w:rsid w:val="006A0006"/>
    <w:rsid w:val="006E0871"/>
    <w:rsid w:val="006E1F94"/>
    <w:rsid w:val="006F049A"/>
    <w:rsid w:val="006F134C"/>
    <w:rsid w:val="00707925"/>
    <w:rsid w:val="00722E10"/>
    <w:rsid w:val="00742E3F"/>
    <w:rsid w:val="0076088E"/>
    <w:rsid w:val="007609E6"/>
    <w:rsid w:val="007664E4"/>
    <w:rsid w:val="00767603"/>
    <w:rsid w:val="00781A73"/>
    <w:rsid w:val="007A2EF4"/>
    <w:rsid w:val="007A4455"/>
    <w:rsid w:val="007B4295"/>
    <w:rsid w:val="007B7524"/>
    <w:rsid w:val="007C6889"/>
    <w:rsid w:val="007D0724"/>
    <w:rsid w:val="007D2151"/>
    <w:rsid w:val="007E150C"/>
    <w:rsid w:val="007E2A84"/>
    <w:rsid w:val="007F2E3E"/>
    <w:rsid w:val="007F67FF"/>
    <w:rsid w:val="0082681F"/>
    <w:rsid w:val="008373A0"/>
    <w:rsid w:val="008422D7"/>
    <w:rsid w:val="008575CC"/>
    <w:rsid w:val="0086103B"/>
    <w:rsid w:val="00870644"/>
    <w:rsid w:val="00876321"/>
    <w:rsid w:val="00877992"/>
    <w:rsid w:val="008A336F"/>
    <w:rsid w:val="008B1864"/>
    <w:rsid w:val="008C12A7"/>
    <w:rsid w:val="008E2948"/>
    <w:rsid w:val="00901E43"/>
    <w:rsid w:val="00916D72"/>
    <w:rsid w:val="009175EA"/>
    <w:rsid w:val="0095045C"/>
    <w:rsid w:val="00952749"/>
    <w:rsid w:val="0095686D"/>
    <w:rsid w:val="0096026F"/>
    <w:rsid w:val="009611E7"/>
    <w:rsid w:val="00975575"/>
    <w:rsid w:val="00975EF4"/>
    <w:rsid w:val="00990D96"/>
    <w:rsid w:val="0099665D"/>
    <w:rsid w:val="009B34BF"/>
    <w:rsid w:val="009B47AF"/>
    <w:rsid w:val="009B5E5F"/>
    <w:rsid w:val="009B691B"/>
    <w:rsid w:val="009E214B"/>
    <w:rsid w:val="00A02BA3"/>
    <w:rsid w:val="00A11F63"/>
    <w:rsid w:val="00A1477B"/>
    <w:rsid w:val="00A6164A"/>
    <w:rsid w:val="00A67486"/>
    <w:rsid w:val="00A71E53"/>
    <w:rsid w:val="00A84A34"/>
    <w:rsid w:val="00A97703"/>
    <w:rsid w:val="00AA7C8C"/>
    <w:rsid w:val="00AA7FDF"/>
    <w:rsid w:val="00AB4CCA"/>
    <w:rsid w:val="00AB7A9A"/>
    <w:rsid w:val="00AE0ECC"/>
    <w:rsid w:val="00AE52EA"/>
    <w:rsid w:val="00AF7DE4"/>
    <w:rsid w:val="00B31AFF"/>
    <w:rsid w:val="00B34934"/>
    <w:rsid w:val="00B4694A"/>
    <w:rsid w:val="00B51F2A"/>
    <w:rsid w:val="00BD1714"/>
    <w:rsid w:val="00BD7DA8"/>
    <w:rsid w:val="00BE612D"/>
    <w:rsid w:val="00C07399"/>
    <w:rsid w:val="00C127B4"/>
    <w:rsid w:val="00C17DD2"/>
    <w:rsid w:val="00C62130"/>
    <w:rsid w:val="00C71543"/>
    <w:rsid w:val="00C777FE"/>
    <w:rsid w:val="00C82F4E"/>
    <w:rsid w:val="00CB3C23"/>
    <w:rsid w:val="00CB4135"/>
    <w:rsid w:val="00CC4D8B"/>
    <w:rsid w:val="00CC756D"/>
    <w:rsid w:val="00CE0653"/>
    <w:rsid w:val="00CE4738"/>
    <w:rsid w:val="00D00035"/>
    <w:rsid w:val="00D024F1"/>
    <w:rsid w:val="00D25019"/>
    <w:rsid w:val="00D25C58"/>
    <w:rsid w:val="00D34681"/>
    <w:rsid w:val="00D55CBA"/>
    <w:rsid w:val="00D65E49"/>
    <w:rsid w:val="00DC11A5"/>
    <w:rsid w:val="00DE3FD2"/>
    <w:rsid w:val="00E11038"/>
    <w:rsid w:val="00E31201"/>
    <w:rsid w:val="00E33927"/>
    <w:rsid w:val="00E53649"/>
    <w:rsid w:val="00E53ABB"/>
    <w:rsid w:val="00E722C7"/>
    <w:rsid w:val="00E83C89"/>
    <w:rsid w:val="00EA44D2"/>
    <w:rsid w:val="00EB24D4"/>
    <w:rsid w:val="00EC02B4"/>
    <w:rsid w:val="00EF57F3"/>
    <w:rsid w:val="00F053F9"/>
    <w:rsid w:val="00F07B9C"/>
    <w:rsid w:val="00F07E04"/>
    <w:rsid w:val="00F176A4"/>
    <w:rsid w:val="00F35437"/>
    <w:rsid w:val="00F37377"/>
    <w:rsid w:val="00F42349"/>
    <w:rsid w:val="00F44DDB"/>
    <w:rsid w:val="00F634A9"/>
    <w:rsid w:val="00F77AFF"/>
    <w:rsid w:val="00F91D39"/>
    <w:rsid w:val="00FB1A78"/>
    <w:rsid w:val="00FB4DE8"/>
    <w:rsid w:val="00FC0ADE"/>
    <w:rsid w:val="00FC5FF5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799EC90"/>
  <w15:chartTrackingRefBased/>
  <w15:docId w15:val="{8EAD80C0-8F93-485E-97DA-A66C489F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22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422D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5CB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62130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C6213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SimSun" w:hAnsi="Calibri"/>
      <w:szCs w:val="22"/>
      <w:lang w:eastAsia="zh-CN"/>
    </w:rPr>
  </w:style>
  <w:style w:type="character" w:styleId="Hyperlink">
    <w:name w:val="Hyperlink"/>
    <w:uiPriority w:val="99"/>
    <w:unhideWhenUsed/>
    <w:rsid w:val="00C62130"/>
    <w:rPr>
      <w:color w:val="0000FF"/>
      <w:u w:val="single"/>
    </w:rPr>
  </w:style>
  <w:style w:type="character" w:styleId="CommentReference">
    <w:name w:val="annotation reference"/>
    <w:rsid w:val="00F373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7377"/>
    <w:rPr>
      <w:sz w:val="20"/>
    </w:rPr>
  </w:style>
  <w:style w:type="character" w:customStyle="1" w:styleId="CommentTextChar">
    <w:name w:val="Comment Text Char"/>
    <w:link w:val="CommentText"/>
    <w:rsid w:val="00F3737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37377"/>
    <w:rPr>
      <w:b/>
      <w:bCs/>
    </w:rPr>
  </w:style>
  <w:style w:type="character" w:customStyle="1" w:styleId="CommentSubjectChar">
    <w:name w:val="Comment Subject Char"/>
    <w:link w:val="CommentSubject"/>
    <w:rsid w:val="00F37377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176A4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legislation.qld.gov.au/view/html/inforce/current/act-2019-0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exemptions-from-compulsory-schooling-and-compulsory-participation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20/707845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2024-01-21T22:51:30+00:00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Show cause notice - Cancellation of exemption from compulsory schooling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2024-01-21T23:22:11+00:00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2024-01-21T23:22:10+00:00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2024-01-14T23:09:13+00:00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4</PPRHPRMRevisionNumber>
    <PPRKeywords xmlns="http://schemas.microsoft.com/sharepoint/v3">attendance; student absences; student attendance; exemption from compulsory participation;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20/707017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F4747DE1-CF0C-479E-BC1A-4B0820CE8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79906-44BE-4B5C-9F21-17D634DF4146}"/>
</file>

<file path=customXml/itemProps3.xml><?xml version="1.0" encoding="utf-8"?>
<ds:datastoreItem xmlns:ds="http://schemas.openxmlformats.org/officeDocument/2006/customXml" ds:itemID="{700DD4B1-5C11-437D-8E68-38E64149B0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1218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</vt:lpstr>
    </vt:vector>
  </TitlesOfParts>
  <Company>Education Queensland</Company>
  <LinksUpToDate>false</LinksUpToDate>
  <CharactersWithSpaces>7766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 cause notice - Cancellation of exemption from compulsory schooling</dc:title>
  <dc:subject/>
  <dc:creator>Sue Howard</dc:creator>
  <cp:keywords/>
  <cp:lastModifiedBy>GILLAM, Maddison</cp:lastModifiedBy>
  <cp:revision>6</cp:revision>
  <cp:lastPrinted>2010-09-28T05:06:00Z</cp:lastPrinted>
  <dcterms:created xsi:type="dcterms:W3CDTF">2023-07-14T05:11:00Z</dcterms:created>
  <dcterms:modified xsi:type="dcterms:W3CDTF">2024-01-14T23:09:00Z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64300</vt:r8>
  </property>
</Properties>
</file>