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506412" w14:textId="77777777" w:rsidR="00A5015E" w:rsidRPr="00A5015E" w:rsidRDefault="00A5015E" w:rsidP="002B3A74">
      <w:pPr>
        <w:pStyle w:val="Heading1"/>
        <w:jc w:val="left"/>
      </w:pPr>
      <w:r w:rsidRPr="00A5015E">
        <w:t>Voluntary Financial Contributions Information Sheet</w:t>
      </w:r>
    </w:p>
    <w:p w14:paraId="6EA6CFE7" w14:textId="77777777" w:rsidR="00925744" w:rsidRDefault="00925744" w:rsidP="00925744">
      <w:pPr>
        <w:pStyle w:val="ListParagraph"/>
        <w:numPr>
          <w:ilvl w:val="0"/>
          <w:numId w:val="4"/>
        </w:numPr>
        <w:ind w:left="567" w:hanging="567"/>
        <w:rPr>
          <w:lang w:eastAsia="en-AU"/>
        </w:rPr>
      </w:pPr>
      <w:r>
        <w:rPr>
          <w:lang w:eastAsia="en-AU"/>
        </w:rPr>
        <w:t xml:space="preserve">For students enrolled at the school who are Australian citizens or permanent residents, or the children of Australian citizens or permanent residents, the costs of providing instruction, administration and facilities are met by the State Government. </w:t>
      </w:r>
    </w:p>
    <w:p w14:paraId="161BEC25" w14:textId="6251F20F" w:rsidR="00616217" w:rsidRDefault="00616217" w:rsidP="00616217">
      <w:pPr>
        <w:pStyle w:val="ListParagraph"/>
        <w:numPr>
          <w:ilvl w:val="0"/>
          <w:numId w:val="4"/>
        </w:numPr>
        <w:ind w:left="567" w:hanging="567"/>
        <w:rPr>
          <w:lang w:eastAsia="en-AU"/>
        </w:rPr>
      </w:pPr>
      <w:r>
        <w:rPr>
          <w:lang w:eastAsia="en-AU"/>
        </w:rPr>
        <w:t xml:space="preserve">Section 56 of the </w:t>
      </w:r>
      <w:hyperlink r:id="rId11" w:history="1">
        <w:r w:rsidRPr="00C23691">
          <w:rPr>
            <w:rStyle w:val="Hyperlink"/>
            <w:i/>
            <w:lang w:eastAsia="en-AU"/>
          </w:rPr>
          <w:t>Education (General Provisions) Act 2006</w:t>
        </w:r>
        <w:r w:rsidRPr="00DC1BD7">
          <w:rPr>
            <w:rStyle w:val="Hyperlink"/>
            <w:lang w:eastAsia="en-AU"/>
          </w:rPr>
          <w:t xml:space="preserve"> (Qld)</w:t>
        </w:r>
      </w:hyperlink>
      <w:r>
        <w:rPr>
          <w:lang w:eastAsia="en-AU"/>
        </w:rPr>
        <w:t xml:space="preserve"> states that the principal may ask the parents of a student to make a Voluntary Financial Contribution (VFC) to supplement government funding for instruction, administration and facilities for the education of the student</w:t>
      </w:r>
      <w:r w:rsidR="00D33946">
        <w:rPr>
          <w:lang w:eastAsia="en-AU"/>
        </w:rPr>
        <w:t>s</w:t>
      </w:r>
      <w:r>
        <w:rPr>
          <w:lang w:eastAsia="en-AU"/>
        </w:rPr>
        <w:t xml:space="preserve"> at the school. </w:t>
      </w:r>
    </w:p>
    <w:p w14:paraId="483F069B" w14:textId="77777777" w:rsidR="00B45E90" w:rsidRDefault="00B45E90" w:rsidP="00410C96">
      <w:pPr>
        <w:pStyle w:val="ListParagraph"/>
        <w:numPr>
          <w:ilvl w:val="0"/>
          <w:numId w:val="4"/>
        </w:numPr>
        <w:ind w:left="567" w:hanging="567"/>
        <w:rPr>
          <w:lang w:eastAsia="en-AU"/>
        </w:rPr>
      </w:pPr>
      <w:r>
        <w:rPr>
          <w:lang w:eastAsia="en-AU"/>
        </w:rPr>
        <w:t>VFC</w:t>
      </w:r>
      <w:r w:rsidR="00616217">
        <w:rPr>
          <w:lang w:eastAsia="en-AU"/>
        </w:rPr>
        <w:t>s</w:t>
      </w:r>
      <w:r>
        <w:rPr>
          <w:lang w:eastAsia="en-AU"/>
        </w:rPr>
        <w:t xml:space="preserve"> are used by the school to provide enhanced educational service</w:t>
      </w:r>
      <w:r w:rsidR="00616217">
        <w:rPr>
          <w:lang w:eastAsia="en-AU"/>
        </w:rPr>
        <w:t>s</w:t>
      </w:r>
      <w:r>
        <w:rPr>
          <w:lang w:eastAsia="en-AU"/>
        </w:rPr>
        <w:t xml:space="preserve"> and to supplement resources available for student learning, recreation and comfort.  </w:t>
      </w:r>
    </w:p>
    <w:p w14:paraId="0DC49555" w14:textId="77777777" w:rsidR="00616217" w:rsidRDefault="00616217" w:rsidP="00410C96">
      <w:pPr>
        <w:pStyle w:val="ListParagraph"/>
        <w:numPr>
          <w:ilvl w:val="0"/>
          <w:numId w:val="4"/>
        </w:numPr>
        <w:ind w:left="567" w:hanging="567"/>
        <w:rPr>
          <w:lang w:eastAsia="en-AU"/>
        </w:rPr>
      </w:pPr>
      <w:r>
        <w:rPr>
          <w:lang w:eastAsia="en-AU"/>
        </w:rPr>
        <w:t xml:space="preserve">A VFC is </w:t>
      </w:r>
      <w:r w:rsidRPr="00616217">
        <w:rPr>
          <w:b/>
          <w:lang w:eastAsia="en-AU"/>
        </w:rPr>
        <w:t>not</w:t>
      </w:r>
      <w:r>
        <w:rPr>
          <w:lang w:eastAsia="en-AU"/>
        </w:rPr>
        <w:t xml:space="preserve"> a fee, and is separate to user charging programs that might operate in a school. VFCs </w:t>
      </w:r>
      <w:r w:rsidRPr="00616217">
        <w:rPr>
          <w:b/>
          <w:lang w:eastAsia="en-AU"/>
        </w:rPr>
        <w:t>cannot</w:t>
      </w:r>
      <w:r>
        <w:rPr>
          <w:lang w:eastAsia="en-AU"/>
        </w:rPr>
        <w:t xml:space="preserve"> be invoiced and debt recovery action will </w:t>
      </w:r>
      <w:r w:rsidRPr="00616217">
        <w:rPr>
          <w:b/>
          <w:lang w:eastAsia="en-AU"/>
        </w:rPr>
        <w:t>not</w:t>
      </w:r>
      <w:r>
        <w:rPr>
          <w:lang w:eastAsia="en-AU"/>
        </w:rPr>
        <w:t xml:space="preserve"> be undertaken by the school for non-payment of all or part of a VFC. </w:t>
      </w:r>
    </w:p>
    <w:p w14:paraId="49A199D2" w14:textId="3ADA5466" w:rsidR="00616217" w:rsidRDefault="00616217" w:rsidP="00616217">
      <w:pPr>
        <w:pStyle w:val="ListParagraph"/>
        <w:numPr>
          <w:ilvl w:val="0"/>
          <w:numId w:val="4"/>
        </w:numPr>
        <w:ind w:left="567" w:hanging="567"/>
        <w:rPr>
          <w:lang w:eastAsia="en-AU"/>
        </w:rPr>
      </w:pPr>
      <w:r>
        <w:rPr>
          <w:lang w:eastAsia="en-AU"/>
        </w:rPr>
        <w:t xml:space="preserve">The </w:t>
      </w:r>
      <w:r w:rsidR="008F364B">
        <w:rPr>
          <w:lang w:eastAsia="en-AU"/>
        </w:rPr>
        <w:t>p</w:t>
      </w:r>
      <w:r w:rsidR="00925744">
        <w:rPr>
          <w:lang w:eastAsia="en-AU"/>
        </w:rPr>
        <w:t xml:space="preserve">rincipal </w:t>
      </w:r>
      <w:r>
        <w:rPr>
          <w:lang w:eastAsia="en-AU"/>
        </w:rPr>
        <w:t xml:space="preserve">has the responsibility for the management of a </w:t>
      </w:r>
      <w:r w:rsidR="005A4D3C">
        <w:rPr>
          <w:lang w:eastAsia="en-AU"/>
        </w:rPr>
        <w:t xml:space="preserve">request for a </w:t>
      </w:r>
      <w:r>
        <w:rPr>
          <w:lang w:eastAsia="en-AU"/>
        </w:rPr>
        <w:t xml:space="preserve">VFC. </w:t>
      </w:r>
    </w:p>
    <w:p w14:paraId="5796F31E" w14:textId="77777777" w:rsidR="00616217" w:rsidRDefault="00616217" w:rsidP="00616217">
      <w:pPr>
        <w:pStyle w:val="ListParagraph"/>
        <w:numPr>
          <w:ilvl w:val="0"/>
          <w:numId w:val="4"/>
        </w:numPr>
        <w:ind w:left="567" w:hanging="567"/>
        <w:rPr>
          <w:lang w:eastAsia="en-AU"/>
        </w:rPr>
      </w:pPr>
      <w:bookmarkStart w:id="0" w:name="_Hlk95223189"/>
      <w:r>
        <w:rPr>
          <w:lang w:eastAsia="en-AU"/>
        </w:rPr>
        <w:t xml:space="preserve">The </w:t>
      </w:r>
      <w:r w:rsidR="004C0A42">
        <w:rPr>
          <w:lang w:eastAsia="en-AU"/>
        </w:rPr>
        <w:t xml:space="preserve">principal will consult with the school’s </w:t>
      </w:r>
      <w:r>
        <w:rPr>
          <w:lang w:eastAsia="en-AU"/>
        </w:rPr>
        <w:t>Parents &amp; Citizens’ Association</w:t>
      </w:r>
      <w:r w:rsidR="004C0A42">
        <w:rPr>
          <w:lang w:eastAsia="en-AU"/>
        </w:rPr>
        <w:t xml:space="preserve"> on the purpose and amount of the VFC</w:t>
      </w:r>
      <w:r>
        <w:rPr>
          <w:lang w:eastAsia="en-AU"/>
        </w:rPr>
        <w:t xml:space="preserve">. </w:t>
      </w:r>
      <w:bookmarkEnd w:id="0"/>
    </w:p>
    <w:p w14:paraId="54F999F8" w14:textId="03F0A7C6" w:rsidR="00A5015E" w:rsidRDefault="00A5015E" w:rsidP="00410C96">
      <w:pPr>
        <w:pStyle w:val="ListParagraph"/>
        <w:numPr>
          <w:ilvl w:val="0"/>
          <w:numId w:val="4"/>
        </w:numPr>
        <w:ind w:left="567" w:hanging="567"/>
        <w:rPr>
          <w:lang w:eastAsia="en-AU"/>
        </w:rPr>
      </w:pPr>
      <w:r>
        <w:rPr>
          <w:lang w:eastAsia="en-AU"/>
        </w:rPr>
        <w:t xml:space="preserve">To enable an informed decision to be made by the parent, the </w:t>
      </w:r>
      <w:r w:rsidR="005A4D3C">
        <w:rPr>
          <w:lang w:eastAsia="en-AU"/>
        </w:rPr>
        <w:t xml:space="preserve">request for a </w:t>
      </w:r>
      <w:r w:rsidR="00410C96">
        <w:rPr>
          <w:lang w:eastAsia="en-AU"/>
        </w:rPr>
        <w:t>VFC</w:t>
      </w:r>
      <w:r>
        <w:rPr>
          <w:lang w:eastAsia="en-AU"/>
        </w:rPr>
        <w:t xml:space="preserve"> </w:t>
      </w:r>
      <w:r w:rsidR="00326150">
        <w:rPr>
          <w:lang w:eastAsia="en-AU"/>
        </w:rPr>
        <w:t>must</w:t>
      </w:r>
      <w:r>
        <w:rPr>
          <w:lang w:eastAsia="en-AU"/>
        </w:rPr>
        <w:t xml:space="preserve"> indicate how the school will use the funds.</w:t>
      </w:r>
    </w:p>
    <w:p w14:paraId="0694914B" w14:textId="77777777" w:rsidR="002B3A74" w:rsidRDefault="002B3A74" w:rsidP="002B3A74">
      <w:pPr>
        <w:pStyle w:val="ListParagraph"/>
        <w:numPr>
          <w:ilvl w:val="0"/>
          <w:numId w:val="4"/>
        </w:numPr>
        <w:ind w:left="567" w:hanging="567"/>
        <w:rPr>
          <w:lang w:eastAsia="en-AU"/>
        </w:rPr>
      </w:pPr>
      <w:r>
        <w:rPr>
          <w:lang w:eastAsia="en-AU"/>
        </w:rPr>
        <w:t xml:space="preserve">While the request to parents may indicate a nominated amount, the financial </w:t>
      </w:r>
      <w:r w:rsidR="00D33946">
        <w:rPr>
          <w:lang w:eastAsia="en-AU"/>
        </w:rPr>
        <w:t xml:space="preserve">or in-kind </w:t>
      </w:r>
      <w:r>
        <w:rPr>
          <w:lang w:eastAsia="en-AU"/>
        </w:rPr>
        <w:t>contribution to the school is voluntary, and there is no obligation on a parent to make all or part of the contribution.</w:t>
      </w:r>
    </w:p>
    <w:p w14:paraId="0C96A7B1" w14:textId="77777777" w:rsidR="002B3A74" w:rsidRDefault="002B3A74" w:rsidP="002B3A74">
      <w:pPr>
        <w:pStyle w:val="ListParagraph"/>
        <w:numPr>
          <w:ilvl w:val="0"/>
          <w:numId w:val="4"/>
        </w:numPr>
        <w:ind w:left="567" w:hanging="567"/>
        <w:rPr>
          <w:lang w:eastAsia="en-AU"/>
        </w:rPr>
      </w:pPr>
      <w:r>
        <w:rPr>
          <w:lang w:eastAsia="en-AU"/>
        </w:rPr>
        <w:t>A receipt will be issued for all payments made for a VFC.</w:t>
      </w:r>
    </w:p>
    <w:p w14:paraId="0AABE2AF" w14:textId="77777777" w:rsidR="00A5015E" w:rsidRDefault="00616217" w:rsidP="00FD7E64">
      <w:pPr>
        <w:pStyle w:val="ListParagraph"/>
        <w:numPr>
          <w:ilvl w:val="0"/>
          <w:numId w:val="4"/>
        </w:numPr>
        <w:ind w:left="567" w:hanging="567"/>
        <w:rPr>
          <w:lang w:eastAsia="en-AU"/>
        </w:rPr>
      </w:pPr>
      <w:r>
        <w:rPr>
          <w:lang w:eastAsia="en-AU"/>
        </w:rPr>
        <w:t>Where a parent decides not to make a VFC, t</w:t>
      </w:r>
      <w:r w:rsidRPr="00616217">
        <w:rPr>
          <w:lang w:eastAsia="en-AU"/>
        </w:rPr>
        <w:t>he student must still be provided education</w:t>
      </w:r>
      <w:r>
        <w:rPr>
          <w:lang w:eastAsia="en-AU"/>
        </w:rPr>
        <w:t>al</w:t>
      </w:r>
      <w:r w:rsidRPr="00616217">
        <w:rPr>
          <w:lang w:eastAsia="en-AU"/>
        </w:rPr>
        <w:t xml:space="preserve"> </w:t>
      </w:r>
      <w:r>
        <w:rPr>
          <w:lang w:eastAsia="en-AU"/>
        </w:rPr>
        <w:t xml:space="preserve">services. This includes the ability to </w:t>
      </w:r>
      <w:r w:rsidR="00A5015E">
        <w:rPr>
          <w:lang w:eastAsia="en-AU"/>
        </w:rPr>
        <w:t>participat</w:t>
      </w:r>
      <w:r>
        <w:rPr>
          <w:lang w:eastAsia="en-AU"/>
        </w:rPr>
        <w:t>e</w:t>
      </w:r>
      <w:r w:rsidR="00A5015E">
        <w:rPr>
          <w:lang w:eastAsia="en-AU"/>
        </w:rPr>
        <w:t xml:space="preserve"> in extra-curricular activities or </w:t>
      </w:r>
      <w:r>
        <w:rPr>
          <w:lang w:eastAsia="en-AU"/>
        </w:rPr>
        <w:t xml:space="preserve">to undertake </w:t>
      </w:r>
      <w:r w:rsidR="00A5015E">
        <w:rPr>
          <w:lang w:eastAsia="en-AU"/>
        </w:rPr>
        <w:t>a particular subject.</w:t>
      </w:r>
      <w:bookmarkStart w:id="1" w:name="_GoBack"/>
      <w:bookmarkEnd w:id="1"/>
    </w:p>
    <w:sectPr w:rsidR="00A5015E" w:rsidSect="002B3A74">
      <w:headerReference w:type="default" r:id="rId12"/>
      <w:footerReference w:type="default" r:id="rId13"/>
      <w:pgSz w:w="11900" w:h="16840" w:code="9"/>
      <w:pgMar w:top="1985" w:right="1418" w:bottom="1418" w:left="1418"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BA94B0" w14:textId="77777777" w:rsidR="00B75FC1" w:rsidRDefault="00B75FC1" w:rsidP="00190C24">
      <w:r>
        <w:separator/>
      </w:r>
    </w:p>
  </w:endnote>
  <w:endnote w:type="continuationSeparator" w:id="0">
    <w:p w14:paraId="5A8319E5" w14:textId="77777777" w:rsidR="00B75FC1" w:rsidRDefault="00B75FC1"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147BE" w14:textId="77777777" w:rsidR="002712BD" w:rsidRPr="00A5015E" w:rsidRDefault="00A5015E" w:rsidP="00A5015E">
    <w:pPr>
      <w:pStyle w:val="ListParagraph"/>
      <w:numPr>
        <w:ilvl w:val="0"/>
        <w:numId w:val="0"/>
      </w:numPr>
      <w:tabs>
        <w:tab w:val="right" w:pos="7655"/>
      </w:tabs>
      <w:spacing w:after="0"/>
      <w:ind w:right="1693"/>
      <w:jc w:val="left"/>
      <w:rPr>
        <w:rFonts w:cs="Arial"/>
        <w:sz w:val="18"/>
        <w:szCs w:val="18"/>
      </w:rPr>
    </w:pPr>
    <w:r w:rsidRPr="00A5015E">
      <w:rPr>
        <w:rFonts w:cs="Arial"/>
        <w:b/>
        <w:sz w:val="16"/>
        <w:szCs w:val="16"/>
      </w:rPr>
      <w:t>Uncontrolled copy.</w:t>
    </w:r>
    <w:r w:rsidRPr="00A5015E">
      <w:rPr>
        <w:rFonts w:cs="Arial"/>
        <w:sz w:val="16"/>
        <w:szCs w:val="16"/>
      </w:rPr>
      <w:t xml:space="preserve"> Refer to the Department of Education Policy and Procedure Register at </w:t>
    </w:r>
    <w:hyperlink r:id="rId1" w:history="1">
      <w:r w:rsidRPr="00A5015E">
        <w:rPr>
          <w:rStyle w:val="Hyperlink"/>
          <w:rFonts w:cs="Arial"/>
          <w:sz w:val="16"/>
          <w:szCs w:val="16"/>
        </w:rPr>
        <w:t>https://ppr.qed.qld.gov.au/pp/requests-for-voluntary-financial-contri</w:t>
      </w:r>
      <w:r w:rsidRPr="00A5015E">
        <w:rPr>
          <w:rStyle w:val="Hyperlink"/>
          <w:rFonts w:cs="Arial"/>
          <w:sz w:val="16"/>
          <w:szCs w:val="16"/>
        </w:rPr>
        <w:t>b</w:t>
      </w:r>
      <w:r w:rsidRPr="00A5015E">
        <w:rPr>
          <w:rStyle w:val="Hyperlink"/>
          <w:rFonts w:cs="Arial"/>
          <w:sz w:val="16"/>
          <w:szCs w:val="16"/>
        </w:rPr>
        <w:t>utions-procedure</w:t>
      </w:r>
    </w:hyperlink>
    <w:r>
      <w:rPr>
        <w:rFonts w:cs="Arial"/>
        <w:sz w:val="16"/>
        <w:szCs w:val="16"/>
      </w:rPr>
      <w:t xml:space="preserve"> </w:t>
    </w:r>
    <w:r w:rsidRPr="00A5015E">
      <w:rPr>
        <w:rFonts w:cs="Arial"/>
        <w:sz w:val="16"/>
        <w:szCs w:val="16"/>
      </w:rPr>
      <w:t>to ensure you have the most current version of th</w:t>
    </w:r>
    <w:r w:rsidRPr="00A5015E">
      <w:rPr>
        <w:noProof/>
        <w:sz w:val="16"/>
        <w:szCs w:val="16"/>
      </w:rPr>
      <w:drawing>
        <wp:anchor distT="0" distB="0" distL="114300" distR="114300" simplePos="0" relativeHeight="251661312" behindDoc="1" locked="0" layoutInCell="1" allowOverlap="1" wp14:anchorId="6BAA9463" wp14:editId="0A0B96CD">
          <wp:simplePos x="0" y="0"/>
          <wp:positionH relativeFrom="page">
            <wp:posOffset>1270</wp:posOffset>
          </wp:positionH>
          <wp:positionV relativeFrom="page">
            <wp:posOffset>9725025</wp:posOffset>
          </wp:positionV>
          <wp:extent cx="7556500" cy="972185"/>
          <wp:effectExtent l="0" t="0" r="0" b="0"/>
          <wp:wrapNone/>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6500" cy="972185"/>
                  </a:xfrm>
                  <a:prstGeom prst="rect">
                    <a:avLst/>
                  </a:prstGeom>
                  <a:noFill/>
                </pic:spPr>
              </pic:pic>
            </a:graphicData>
          </a:graphic>
          <wp14:sizeRelH relativeFrom="margin">
            <wp14:pctWidth>0</wp14:pctWidth>
          </wp14:sizeRelH>
          <wp14:sizeRelV relativeFrom="margin">
            <wp14:pctHeight>0</wp14:pctHeight>
          </wp14:sizeRelV>
        </wp:anchor>
      </w:drawing>
    </w:r>
    <w:r w:rsidRPr="00A5015E">
      <w:rPr>
        <w:rFonts w:cs="Arial"/>
        <w:sz w:val="16"/>
        <w:szCs w:val="16"/>
      </w:rPr>
      <w:t>is document</w:t>
    </w:r>
    <w:r>
      <w:rPr>
        <w:rFonts w:cs="Arial"/>
        <w:sz w:val="18"/>
        <w:szCs w:val="18"/>
      </w:rPr>
      <w:t>.</w:t>
    </w:r>
    <w:r w:rsidR="002712BD">
      <w:rPr>
        <w:noProof/>
        <w:lang w:eastAsia="en-AU"/>
      </w:rPr>
      <w:drawing>
        <wp:anchor distT="0" distB="0" distL="114300" distR="114300" simplePos="0" relativeHeight="251659264" behindDoc="1" locked="0" layoutInCell="1" allowOverlap="1" wp14:anchorId="79A4DB42" wp14:editId="447C7A4C">
          <wp:simplePos x="0" y="0"/>
          <wp:positionH relativeFrom="page">
            <wp:posOffset>1693</wp:posOffset>
          </wp:positionH>
          <wp:positionV relativeFrom="page">
            <wp:posOffset>9725634</wp:posOffset>
          </wp:positionV>
          <wp:extent cx="7556614" cy="972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Corp A4 page_portrait_2_foote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56614" cy="972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D9FDC0" w14:textId="77777777" w:rsidR="00B75FC1" w:rsidRDefault="00B75FC1" w:rsidP="00190C24">
      <w:r>
        <w:separator/>
      </w:r>
    </w:p>
  </w:footnote>
  <w:footnote w:type="continuationSeparator" w:id="0">
    <w:p w14:paraId="590D4840" w14:textId="77777777" w:rsidR="00B75FC1" w:rsidRDefault="00B75FC1" w:rsidP="001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F13F5" w14:textId="77777777" w:rsidR="00D01CD2" w:rsidRDefault="002F78A2" w:rsidP="00190C24">
    <w:pPr>
      <w:pStyle w:val="Header"/>
    </w:pPr>
    <w:r>
      <w:rPr>
        <w:noProof/>
        <w:lang w:eastAsia="en-AU"/>
      </w:rPr>
      <w:drawing>
        <wp:anchor distT="0" distB="0" distL="114300" distR="114300" simplePos="0" relativeHeight="251658240" behindDoc="1" locked="1" layoutInCell="1" allowOverlap="1" wp14:anchorId="2F143F77" wp14:editId="36D38538">
          <wp:simplePos x="0" y="0"/>
          <wp:positionH relativeFrom="page">
            <wp:posOffset>1270</wp:posOffset>
          </wp:positionH>
          <wp:positionV relativeFrom="page">
            <wp:posOffset>0</wp:posOffset>
          </wp:positionV>
          <wp:extent cx="7556500" cy="1066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A4 portrait_overlay.jpg"/>
                  <pic:cNvPicPr/>
                </pic:nvPicPr>
                <pic:blipFill>
                  <a:blip r:embed="rId1">
                    <a:extLst>
                      <a:ext uri="{28A0092B-C50C-407E-A947-70E740481C1C}">
                        <a14:useLocalDpi xmlns:a14="http://schemas.microsoft.com/office/drawing/2010/main" val="0"/>
                      </a:ext>
                    </a:extLst>
                  </a:blip>
                  <a:stretch>
                    <a:fillRect/>
                  </a:stretch>
                </pic:blipFill>
                <pic:spPr>
                  <a:xfrm>
                    <a:off x="0" y="0"/>
                    <a:ext cx="7556500" cy="10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8914A3F"/>
    <w:multiLevelType w:val="hybridMultilevel"/>
    <w:tmpl w:val="8CDE8104"/>
    <w:lvl w:ilvl="0" w:tplc="DE5AA1CC">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5F3E0EB3"/>
    <w:multiLevelType w:val="hybridMultilevel"/>
    <w:tmpl w:val="2C0C0F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FC1"/>
    <w:rsid w:val="0002155B"/>
    <w:rsid w:val="000425F7"/>
    <w:rsid w:val="000436FC"/>
    <w:rsid w:val="00052F50"/>
    <w:rsid w:val="00057549"/>
    <w:rsid w:val="000B38A9"/>
    <w:rsid w:val="000B61AC"/>
    <w:rsid w:val="000E1DE2"/>
    <w:rsid w:val="000F7FDE"/>
    <w:rsid w:val="00190C24"/>
    <w:rsid w:val="001D4038"/>
    <w:rsid w:val="002371F7"/>
    <w:rsid w:val="002712BD"/>
    <w:rsid w:val="00274B2C"/>
    <w:rsid w:val="002B3A74"/>
    <w:rsid w:val="002C04D2"/>
    <w:rsid w:val="002C3128"/>
    <w:rsid w:val="002F78A2"/>
    <w:rsid w:val="00326150"/>
    <w:rsid w:val="00385A56"/>
    <w:rsid w:val="003F643A"/>
    <w:rsid w:val="00404BCA"/>
    <w:rsid w:val="00410C96"/>
    <w:rsid w:val="004C0A42"/>
    <w:rsid w:val="00513CC1"/>
    <w:rsid w:val="00515989"/>
    <w:rsid w:val="00572EE9"/>
    <w:rsid w:val="005A4D3C"/>
    <w:rsid w:val="005F4331"/>
    <w:rsid w:val="00616217"/>
    <w:rsid w:val="006239A5"/>
    <w:rsid w:val="0062721A"/>
    <w:rsid w:val="00634653"/>
    <w:rsid w:val="00636B71"/>
    <w:rsid w:val="006C3D8E"/>
    <w:rsid w:val="00723852"/>
    <w:rsid w:val="007A156C"/>
    <w:rsid w:val="0080579A"/>
    <w:rsid w:val="008C0BC5"/>
    <w:rsid w:val="008F364B"/>
    <w:rsid w:val="00907963"/>
    <w:rsid w:val="00925744"/>
    <w:rsid w:val="0096078C"/>
    <w:rsid w:val="0096595E"/>
    <w:rsid w:val="009B7893"/>
    <w:rsid w:val="009E5EE5"/>
    <w:rsid w:val="009E7EDE"/>
    <w:rsid w:val="009F02B3"/>
    <w:rsid w:val="00A47F67"/>
    <w:rsid w:val="00A5015E"/>
    <w:rsid w:val="00A65710"/>
    <w:rsid w:val="00A7444D"/>
    <w:rsid w:val="00AB0A25"/>
    <w:rsid w:val="00AB2144"/>
    <w:rsid w:val="00AC555D"/>
    <w:rsid w:val="00AD2501"/>
    <w:rsid w:val="00B33337"/>
    <w:rsid w:val="00B45E90"/>
    <w:rsid w:val="00B75FC1"/>
    <w:rsid w:val="00B7618D"/>
    <w:rsid w:val="00B8699D"/>
    <w:rsid w:val="00B9771E"/>
    <w:rsid w:val="00BC4AA9"/>
    <w:rsid w:val="00BD3026"/>
    <w:rsid w:val="00BE70CE"/>
    <w:rsid w:val="00C0519D"/>
    <w:rsid w:val="00C23691"/>
    <w:rsid w:val="00C635DE"/>
    <w:rsid w:val="00C7087A"/>
    <w:rsid w:val="00CB07AD"/>
    <w:rsid w:val="00CD793C"/>
    <w:rsid w:val="00D01CD2"/>
    <w:rsid w:val="00D16F5A"/>
    <w:rsid w:val="00D33946"/>
    <w:rsid w:val="00D60B4C"/>
    <w:rsid w:val="00D75050"/>
    <w:rsid w:val="00D842DF"/>
    <w:rsid w:val="00DA77DD"/>
    <w:rsid w:val="00DB088B"/>
    <w:rsid w:val="00DC1BD7"/>
    <w:rsid w:val="00DC5E03"/>
    <w:rsid w:val="00E971BD"/>
    <w:rsid w:val="00EF474F"/>
    <w:rsid w:val="00EF4AC5"/>
    <w:rsid w:val="00F367B3"/>
    <w:rsid w:val="00F447A2"/>
    <w:rsid w:val="00F80AA5"/>
    <w:rsid w:val="00FA0368"/>
    <w:rsid w:val="00FF696B"/>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E0CFD59"/>
  <w15:chartTrackingRefBased/>
  <w15:docId w15:val="{146F1E0C-047B-4F14-B5B8-D5564F68D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copy"/>
    <w:qFormat/>
    <w:rsid w:val="00A5015E"/>
    <w:pPr>
      <w:spacing w:after="120" w:line="360" w:lineRule="auto"/>
      <w:jc w:val="both"/>
    </w:pPr>
    <w:rPr>
      <w:rFonts w:ascii="Arial" w:hAnsi="Arial"/>
      <w:sz w:val="22"/>
    </w:rPr>
  </w:style>
  <w:style w:type="paragraph" w:styleId="Heading1">
    <w:name w:val="heading 1"/>
    <w:basedOn w:val="Normal"/>
    <w:next w:val="Normal"/>
    <w:link w:val="Heading1Char"/>
    <w:uiPriority w:val="9"/>
    <w:qFormat/>
    <w:rsid w:val="003F643A"/>
    <w:pPr>
      <w:widowControl w:val="0"/>
      <w:suppressAutoHyphens/>
      <w:autoSpaceDE w:val="0"/>
      <w:autoSpaceDN w:val="0"/>
      <w:adjustRightInd w:val="0"/>
      <w:textAlignment w:val="center"/>
      <w:outlineLvl w:val="0"/>
    </w:pPr>
    <w:rPr>
      <w:rFonts w:eastAsia="MS Mincho" w:cs="Arial"/>
      <w:sz w:val="52"/>
      <w:szCs w:val="80"/>
      <w:lang w:val="en-GB"/>
    </w:rPr>
  </w:style>
  <w:style w:type="paragraph" w:styleId="Heading2">
    <w:name w:val="heading 2"/>
    <w:basedOn w:val="Normal"/>
    <w:next w:val="Normal"/>
    <w:link w:val="Heading2Char"/>
    <w:uiPriority w:val="9"/>
    <w:unhideWhenUsed/>
    <w:qFormat/>
    <w:rsid w:val="000425F7"/>
    <w:pPr>
      <w:spacing w:before="240"/>
      <w:outlineLvl w:val="1"/>
    </w:pPr>
    <w:rPr>
      <w:rFonts w:cs="Arial"/>
      <w:bCs/>
      <w:sz w:val="32"/>
      <w:szCs w:val="40"/>
    </w:rPr>
  </w:style>
  <w:style w:type="paragraph" w:styleId="Heading3">
    <w:name w:val="heading 3"/>
    <w:basedOn w:val="Normal"/>
    <w:next w:val="Normal"/>
    <w:link w:val="Heading3Char"/>
    <w:uiPriority w:val="9"/>
    <w:unhideWhenUsed/>
    <w:qFormat/>
    <w:rsid w:val="000425F7"/>
    <w:pPr>
      <w:spacing w:before="240"/>
      <w:outlineLvl w:val="2"/>
    </w:pPr>
    <w:rPr>
      <w:rFonts w:cs="Arial"/>
      <w:bCs/>
      <w:sz w:val="28"/>
      <w:szCs w:val="28"/>
    </w:rPr>
  </w:style>
  <w:style w:type="paragraph" w:styleId="Heading4">
    <w:name w:val="heading 4"/>
    <w:basedOn w:val="Normal"/>
    <w:next w:val="Normal"/>
    <w:link w:val="Heading4Char"/>
    <w:uiPriority w:val="9"/>
    <w:unhideWhenUsed/>
    <w:qFormat/>
    <w:rsid w:val="00907963"/>
    <w:pPr>
      <w:spacing w:before="240"/>
      <w:outlineLvl w:val="3"/>
    </w:pPr>
    <w:rPr>
      <w:rFonts w:cs="Arial"/>
      <w:b/>
      <w:bCs/>
      <w:i/>
      <w:iCs/>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semiHidden/>
    <w:unhideWhenUsed/>
    <w:rsid w:val="00D01CD2"/>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3F643A"/>
    <w:rPr>
      <w:rFonts w:ascii="Arial" w:eastAsia="MS Mincho" w:hAnsi="Arial" w:cs="Arial"/>
      <w:sz w:val="52"/>
      <w:szCs w:val="80"/>
      <w:lang w:val="en-GB"/>
    </w:rPr>
  </w:style>
  <w:style w:type="character" w:customStyle="1" w:styleId="Heading2Char">
    <w:name w:val="Heading 2 Char"/>
    <w:basedOn w:val="DefaultParagraphFont"/>
    <w:link w:val="Heading2"/>
    <w:uiPriority w:val="9"/>
    <w:rsid w:val="000425F7"/>
    <w:rPr>
      <w:rFonts w:ascii="Arial" w:hAnsi="Arial" w:cs="Arial"/>
      <w:bCs/>
      <w:sz w:val="32"/>
      <w:szCs w:val="40"/>
    </w:rPr>
  </w:style>
  <w:style w:type="character" w:customStyle="1" w:styleId="Heading3Char">
    <w:name w:val="Heading 3 Char"/>
    <w:basedOn w:val="DefaultParagraphFont"/>
    <w:link w:val="Heading3"/>
    <w:uiPriority w:val="9"/>
    <w:rsid w:val="000425F7"/>
    <w:rPr>
      <w:rFonts w:ascii="Arial" w:hAnsi="Arial" w:cs="Arial"/>
      <w:bCs/>
      <w:sz w:val="28"/>
      <w:szCs w:val="28"/>
    </w:rPr>
  </w:style>
  <w:style w:type="character" w:customStyle="1" w:styleId="Heading4Char">
    <w:name w:val="Heading 4 Char"/>
    <w:basedOn w:val="DefaultParagraphFont"/>
    <w:link w:val="Heading4"/>
    <w:uiPriority w:val="9"/>
    <w:rsid w:val="00907963"/>
    <w:rPr>
      <w:rFonts w:ascii="Arial" w:hAnsi="Arial" w:cs="Arial"/>
      <w:b/>
      <w:bCs/>
      <w:i/>
      <w:iCs/>
      <w:szCs w:val="20"/>
    </w:rPr>
  </w:style>
  <w:style w:type="paragraph" w:styleId="NoSpacing">
    <w:name w:val="No Spacing"/>
    <w:uiPriority w:val="1"/>
    <w:qFormat/>
    <w:rsid w:val="00EF4AC5"/>
    <w:rPr>
      <w:rFonts w:ascii="Arial" w:hAnsi="Arial"/>
      <w:sz w:val="22"/>
    </w:rPr>
  </w:style>
  <w:style w:type="paragraph" w:styleId="ListParagraph">
    <w:name w:val="List Paragraph"/>
    <w:aliases w:val="Bullet copy"/>
    <w:basedOn w:val="Normal"/>
    <w:uiPriority w:val="34"/>
    <w:qFormat/>
    <w:rsid w:val="00DC5E03"/>
    <w:pPr>
      <w:numPr>
        <w:numId w:val="1"/>
      </w:numPr>
      <w:tabs>
        <w:tab w:val="left" w:pos="2835"/>
      </w:tabs>
    </w:pPr>
  </w:style>
  <w:style w:type="character" w:customStyle="1" w:styleId="Heading5Char">
    <w:name w:val="Heading 5 Char"/>
    <w:basedOn w:val="DefaultParagraphFont"/>
    <w:link w:val="Heading5"/>
    <w:uiPriority w:val="9"/>
    <w:semiHidden/>
    <w:rsid w:val="00CD793C"/>
    <w:rPr>
      <w:rFonts w:ascii="Arial" w:eastAsiaTheme="majorEastAsia" w:hAnsi="Arial" w:cstheme="majorBidi"/>
      <w:sz w:val="18"/>
    </w:rPr>
  </w:style>
  <w:style w:type="paragraph" w:styleId="Title">
    <w:name w:val="Title"/>
    <w:basedOn w:val="Normal"/>
    <w:next w:val="Normal"/>
    <w:link w:val="TitleChar"/>
    <w:uiPriority w:val="10"/>
    <w:rsid w:val="00CD793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404040" w:themeColor="text1" w:themeTint="BF"/>
    </w:rPr>
  </w:style>
  <w:style w:type="character" w:styleId="Emphasis">
    <w:name w:val="Emphasis"/>
    <w:basedOn w:val="DefaultParagraphFont"/>
    <w:uiPriority w:val="20"/>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22"/>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F474F"/>
    <w:rPr>
      <w:rFonts w:ascii="Arial" w:hAnsi="Arial"/>
      <w:i/>
      <w:iCs/>
      <w:color w:val="404040" w:themeColor="text1" w:themeTint="BF"/>
      <w:sz w:val="22"/>
    </w:rPr>
  </w:style>
  <w:style w:type="paragraph" w:styleId="IntenseQuote">
    <w:name w:val="Intense Quote"/>
    <w:basedOn w:val="Normal"/>
    <w:next w:val="Normal"/>
    <w:link w:val="IntenseQuoteChar"/>
    <w:uiPriority w:val="30"/>
    <w:rsid w:val="00EF474F"/>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5A5A5A"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AD2501"/>
    <w:rPr>
      <w:b/>
      <w:bCs/>
      <w:i/>
      <w:iCs/>
      <w:spacing w:val="5"/>
    </w:rPr>
  </w:style>
  <w:style w:type="character" w:styleId="Hyperlink">
    <w:name w:val="Hyperlink"/>
    <w:rsid w:val="00A5015E"/>
    <w:rPr>
      <w:color w:val="0000FF"/>
      <w:u w:val="single"/>
    </w:rPr>
  </w:style>
  <w:style w:type="character" w:styleId="FollowedHyperlink">
    <w:name w:val="FollowedHyperlink"/>
    <w:basedOn w:val="DefaultParagraphFont"/>
    <w:uiPriority w:val="99"/>
    <w:semiHidden/>
    <w:unhideWhenUsed/>
    <w:rsid w:val="00A5015E"/>
    <w:rPr>
      <w:color w:val="954F72" w:themeColor="followedHyperlink"/>
      <w:u w:val="single"/>
    </w:rPr>
  </w:style>
  <w:style w:type="character" w:styleId="UnresolvedMention">
    <w:name w:val="Unresolved Mention"/>
    <w:basedOn w:val="DefaultParagraphFont"/>
    <w:uiPriority w:val="99"/>
    <w:rsid w:val="00DC1BD7"/>
    <w:rPr>
      <w:color w:val="605E5C"/>
      <w:shd w:val="clear" w:color="auto" w:fill="E1DFDD"/>
    </w:rPr>
  </w:style>
  <w:style w:type="character" w:styleId="CommentReference">
    <w:name w:val="annotation reference"/>
    <w:basedOn w:val="DefaultParagraphFont"/>
    <w:uiPriority w:val="99"/>
    <w:semiHidden/>
    <w:unhideWhenUsed/>
    <w:rsid w:val="00D33946"/>
    <w:rPr>
      <w:sz w:val="16"/>
      <w:szCs w:val="16"/>
    </w:rPr>
  </w:style>
  <w:style w:type="paragraph" w:styleId="CommentText">
    <w:name w:val="annotation text"/>
    <w:basedOn w:val="Normal"/>
    <w:link w:val="CommentTextChar"/>
    <w:uiPriority w:val="99"/>
    <w:semiHidden/>
    <w:unhideWhenUsed/>
    <w:rsid w:val="00D33946"/>
    <w:pPr>
      <w:spacing w:line="240" w:lineRule="auto"/>
    </w:pPr>
    <w:rPr>
      <w:sz w:val="20"/>
      <w:szCs w:val="20"/>
    </w:rPr>
  </w:style>
  <w:style w:type="character" w:customStyle="1" w:styleId="CommentTextChar">
    <w:name w:val="Comment Text Char"/>
    <w:basedOn w:val="DefaultParagraphFont"/>
    <w:link w:val="CommentText"/>
    <w:uiPriority w:val="99"/>
    <w:semiHidden/>
    <w:rsid w:val="00D3394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33946"/>
    <w:rPr>
      <w:b/>
      <w:bCs/>
    </w:rPr>
  </w:style>
  <w:style w:type="character" w:customStyle="1" w:styleId="CommentSubjectChar">
    <w:name w:val="Comment Subject Char"/>
    <w:basedOn w:val="CommentTextChar"/>
    <w:link w:val="CommentSubject"/>
    <w:uiPriority w:val="99"/>
    <w:semiHidden/>
    <w:rsid w:val="00D33946"/>
    <w:rPr>
      <w:rFonts w:ascii="Arial" w:hAnsi="Arial"/>
      <w:b/>
      <w:bCs/>
      <w:sz w:val="20"/>
      <w:szCs w:val="20"/>
    </w:rPr>
  </w:style>
  <w:style w:type="paragraph" w:styleId="BalloonText">
    <w:name w:val="Balloon Text"/>
    <w:basedOn w:val="Normal"/>
    <w:link w:val="BalloonTextChar"/>
    <w:uiPriority w:val="99"/>
    <w:semiHidden/>
    <w:unhideWhenUsed/>
    <w:rsid w:val="00D339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39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qld.gov.au/view/html/inforce/current/act-2006-039"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s://ppr.mpe.qed.qld.gov.au/pp/requests-for-voluntary-financial-contributions-procedu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PPContentApprover xmlns="16795be8-4374-4e44-895d-be6cdbab3e2c">
      <UserInfo>
        <DisplayName>KURZ, Kristyn</DisplayName>
        <AccountId>2267</AccountId>
        <AccountType/>
      </UserInfo>
    </PPContentApprover>
    <PPLastReviewedBy xmlns="16795be8-4374-4e44-895d-be6cdbab3e2c">
      <UserInfo>
        <DisplayName>KURZ, Kristyn</DisplayName>
        <AccountId>2267</AccountId>
        <AccountType/>
      </UserInfo>
    </PPLastReviewedBy>
    <PPModeratedBy xmlns="16795be8-4374-4e44-895d-be6cdbab3e2c">
      <UserInfo>
        <DisplayName>KURZ, Kristyn</DisplayName>
        <AccountId>2267</AccountId>
        <AccountType/>
      </UserInfo>
    </PPModeratedBy>
    <PPSubmittedBy xmlns="16795be8-4374-4e44-895d-be6cdbab3e2c">
      <UserInfo>
        <DisplayName>MOIR, Alex</DisplayName>
        <AccountId>13077</AccountId>
        <AccountType/>
      </UserInfo>
    </PPSubmittedBy>
    <PPReferenceNumber xmlns="16795be8-4374-4e44-895d-be6cdbab3e2c" xsi:nil="true"/>
    <PPModeratedDate xmlns="16795be8-4374-4e44-895d-be6cdbab3e2c">2022-10-25T00:17:06+00:00</PPModeratedDate>
    <PPLastReviewedDate xmlns="16795be8-4374-4e44-895d-be6cdbab3e2c">2022-10-25T00:17:06+00:00</PPLastReviewedDate>
    <PPContentAuthor xmlns="16795be8-4374-4e44-895d-be6cdbab3e2c">
      <UserInfo>
        <DisplayName/>
        <AccountId xsi:nil="true"/>
        <AccountType/>
      </UserInfo>
    </PPContentAuthor>
    <PPContentOwner xmlns="16795be8-4374-4e44-895d-be6cdbab3e2c">
      <UserInfo>
        <DisplayName>KURZ, Kristyn</DisplayName>
        <AccountId>2267</AccountId>
        <AccountType/>
      </UserInfo>
    </PPContentOwner>
    <PPSubmittedDate xmlns="16795be8-4374-4e44-895d-be6cdbab3e2c">2022-10-24T04:40:20+00:00</PPSubmittedDate>
    <PPPublishedNotificationAddresses xmlns="16795be8-4374-4e44-895d-be6cdbab3e2c">alex.moir@qed.qld.gov.au</PPPublishedNotificationAddresses>
    <PPReviewDate xmlns="16795be8-4374-4e44-895d-be6cdbab3e2c" xsi:nil="true"/>
    <PPRHPRMRecordNumber xmlns="http://schemas.microsoft.com/sharepoint/v3">20/705591</PPRHPRMRecordNumber>
    <PPRVersionNumber xmlns="http://schemas.microsoft.com/sharepoint/v3" xsi:nil="true"/>
    <PPRDecommissioned xmlns="http://schemas.microsoft.com/sharepoint/v3">false</PPRDecommissioned>
    <PPRSecondaryCategory xmlns="16795be8-4374-4e44-895d-be6cdbab3e2c"/>
    <PPRRiskcontrol xmlns="http://schemas.microsoft.com/sharepoint/v3">false</PPRRiskcontrol>
    <PPRHierarchyID xmlns="http://schemas.microsoft.com/sharepoint/v3">20/701513</PPRHierarchyID>
    <PPRBranch xmlns="http://schemas.microsoft.com/sharepoint/v3">Financial Strategy and Advice</PPRBranch>
    <PPRDescription xmlns="http://schemas.microsoft.com/sharepoint/v3">Voluntary Financial Contribution information sheet</PPRDescription>
    <PPRVersionEffectiveDate xmlns="http://schemas.microsoft.com/sharepoint/v3" xsi:nil="true"/>
    <PPRNotes xmlns="http://schemas.microsoft.com/sharepoint/v3" xsi:nil="true"/>
    <PPRDivision xmlns="http://schemas.microsoft.com/sharepoint/v3">Finance and Assurance Services</PPRDivision>
    <PPRBusinessUnit xmlns="http://schemas.microsoft.com/sharepoint/v3">Financial Business Policy</PPRBusinessUnit>
    <PPRIsUpdatesPage xmlns="http://schemas.microsoft.com/sharepoint/v3">false</PPRIsUpdatesPage>
    <PPRContentType xmlns="http://schemas.microsoft.com/sharepoint/v3">Supporting information</PPRContentType>
    <PPRHPRMUpdateDate xmlns="http://schemas.microsoft.com/sharepoint/v3">2022-05-19T03:20:49+00:00</PPRHPRMUpdateDate>
    <PPRPrimaryCategory xmlns="16795be8-4374-4e44-895d-be6cdbab3e2c">1</PPRPrimaryCategory>
    <PPRUpdateNotes xmlns="http://schemas.microsoft.com/sharepoint/v3" xsi:nil="true"/>
    <PPRNewVersion xmlns="http://schemas.microsoft.com/sharepoint/v3">false</PPRNewVersion>
    <PPRContentAuthor xmlns="http://schemas.microsoft.com/sharepoint/v3">Liz Wells, Director</PPRContentAuthor>
    <PPRDecommissionedDate xmlns="http://schemas.microsoft.com/sharepoint/v3" xsi:nil="true"/>
    <PPRPrimarySubCategory xmlns="16795be8-4374-4e44-895d-be6cdbab3e2c">2</PPRPrimarySubCategory>
    <PPRContentOwner xmlns="http://schemas.microsoft.com/sharepoint/v3">CFO, Finance and Assurance Services</PPRContentOwner>
    <PPRNominatedApprovers xmlns="http://schemas.microsoft.com/sharepoint/v3">Director; ED; ADG</PPRNominatedApprovers>
    <PPRHPRMRevisionNumber xmlns="http://schemas.microsoft.com/sharepoint/v3">6</PPRHPRMRevisionNumber>
    <PPRKeywords xmlns="http://schemas.microsoft.com/sharepoint/v3">Donation; fundraising; VFC; voluntary; contribution; enhance education services;</PPRKeywords>
    <PPRPublishedDate xmlns="http://schemas.microsoft.com/sharepoint/v3" xsi:nil="true"/>
    <PPRStatus xmlns="http://schemas.microsoft.com/sharepoint/v3" xsi:nil="true"/>
    <PPRRisknumber xmlns="http://schemas.microsoft.com/sharepoint/v3" xsi:nil="true"/>
    <PPRAttachmentParent xmlns="http://schemas.microsoft.com/sharepoint/v3">20/705597</PPRAttachmentParent>
    <PPRSecondarySubCategory xmlns="16795be8-4374-4e44-895d-be6cdbab3e2c"/>
  </documentManagement>
</p:properties>
</file>

<file path=customXml/item4.xml><?xml version="1.0" encoding="utf-8"?>
<ct:contentTypeSchema xmlns:ct="http://schemas.microsoft.com/office/2006/metadata/contentType" xmlns:ma="http://schemas.microsoft.com/office/2006/metadata/properties/metaAttributes" ct:_="" ma:_="" ma:contentTypeName="Attachment" ma:contentTypeID="0x0101002CD7558897FC4235A682984CA042D72E0080A487CF4296A94BBAFF531C206947CC" ma:contentTypeVersion="9" ma:contentTypeDescription="This Content type is used to create attachments for Policy, Procedure, etc." ma:contentTypeScope="" ma:versionID="0606ce520ee722e67f53048a4f98d0ad">
  <xsd:schema xmlns:xsd="http://www.w3.org/2001/XMLSchema" xmlns:xs="http://www.w3.org/2001/XMLSchema" xmlns:p="http://schemas.microsoft.com/office/2006/metadata/properties" xmlns:ns1="http://schemas.microsoft.com/sharepoint/v3" xmlns:ns2="16795be8-4374-4e44-895d-be6cdbab3e2c" targetNamespace="http://schemas.microsoft.com/office/2006/metadata/properties" ma:root="true" ma:fieldsID="e08bd389da3ea8b52986af527d67710a" ns1:_="" ns2:_="">
    <xsd:import namespace="http://schemas.microsoft.com/sharepoint/v3"/>
    <xsd:import namespace="16795be8-4374-4e44-895d-be6cdbab3e2c"/>
    <xsd:element name="properties">
      <xsd:complexType>
        <xsd:sequence>
          <xsd:element name="documentManagement">
            <xsd:complexType>
              <xsd:all>
                <xsd:element ref="ns1:PPRContentType" minOccurs="0"/>
                <xsd:element ref="ns1:PPRVersionNumber" minOccurs="0"/>
                <xsd:element ref="ns1:PPRVersionEffectiveDate" minOccurs="0"/>
                <xsd:element ref="ns1:PPRHPRMRecordNumber"/>
                <xsd:element ref="ns1:PPRHPRMRevisionNumber" minOccurs="0"/>
                <xsd:element ref="ns1:PPRHPRMUpdateDate" minOccurs="0"/>
                <xsd:element ref="ns1:PPRHierarchyID" minOccurs="0"/>
                <xsd:element ref="ns1:PPRAttachmentParent" minOccurs="0"/>
                <xsd:element ref="ns2:PPRPrimaryCategory" minOccurs="0"/>
                <xsd:element ref="ns2:PPRPrimarySubCategory" minOccurs="0"/>
                <xsd:element ref="ns2:PPRSecondaryCategory" minOccurs="0"/>
                <xsd:element ref="ns2:PPRSecondarySubCategory" minOccurs="0"/>
                <xsd:element ref="ns1:PPRKeywords" minOccurs="0"/>
                <xsd:element ref="ns1:PPRDivision" minOccurs="0"/>
                <xsd:element ref="ns1:PPRBranch" minOccurs="0"/>
                <xsd:element ref="ns1:PPRBusinessUnit" minOccurs="0"/>
                <xsd:element ref="ns1:PPRContentOwner" minOccurs="0"/>
                <xsd:element ref="ns1:PPRContentAuthor" minOccurs="0"/>
                <xsd:element ref="ns1:PPRNominatedApprovers" minOccurs="0"/>
                <xsd:element ref="ns1:PPRDescription" minOccurs="0"/>
                <xsd:element ref="ns1:PPRUpdateNotes" minOccurs="0"/>
                <xsd:element ref="ns1:PPRDecommissionedDate" minOccurs="0"/>
                <xsd:element ref="ns1:PPRPublishedDate" minOccurs="0"/>
                <xsd:element ref="ns1:PPRNotes" minOccurs="0"/>
                <xsd:element ref="ns1:PPRDecommissioned" minOccurs="0"/>
                <xsd:element ref="ns1:PPRNewVersion" minOccurs="0"/>
                <xsd:element ref="ns1:PPRIsUpdatesPage" minOccurs="0"/>
                <xsd:element ref="ns1:PPRStatus" minOccurs="0"/>
                <xsd:element ref="ns1:PPRRisknumber" minOccurs="0"/>
                <xsd:element ref="ns2:PPContentApprover" minOccurs="0"/>
                <xsd:element ref="ns2:PPReviewDate" minOccurs="0"/>
                <xsd:element ref="ns2:PPLastReviewedDate" minOccurs="0"/>
                <xsd:element ref="ns2:PPLastReviewedBy" minOccurs="0"/>
                <xsd:element ref="ns2:PPPublishedNotificationAddresses" minOccurs="0"/>
                <xsd:element ref="ns2:PPContentOwner" minOccurs="0"/>
                <xsd:element ref="ns2:PPContentAuthor" minOccurs="0"/>
                <xsd:element ref="ns2:PPReferenceNumber" minOccurs="0"/>
                <xsd:element ref="ns1:PPRRiskcontrol" minOccurs="0"/>
                <xsd:element ref="ns2:PPSubmittedBy" minOccurs="0"/>
                <xsd:element ref="ns2:PPSubmittedDate" minOccurs="0"/>
                <xsd:element ref="ns2:PPModeratedBy" minOccurs="0"/>
                <xsd:element ref="ns2:PPModeratedDate"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PRContentType" ma:index="2" nillable="true" ma:displayName="Content type" ma:description="This is the PPR Content Type" ma:format="Dropdown" ma:internalName="PPRContentType">
      <xsd:simpleType>
        <xsd:restriction base="dms:Choice">
          <xsd:enumeration value="Policy"/>
          <xsd:enumeration value="Procedure"/>
          <xsd:enumeration value="Legislative delegation or authorisation"/>
          <xsd:enumeration value="Supporting Information"/>
          <xsd:enumeration value="Upcoming Content"/>
          <xsd:enumeration value="Upcoming Support Information"/>
          <xsd:enumeration value="Content PDF"/>
        </xsd:restriction>
      </xsd:simpleType>
    </xsd:element>
    <xsd:element name="PPRVersionNumber" ma:index="3" nillable="true" ma:displayName="Content version number" ma:internalName="PPRVersionNumber">
      <xsd:simpleType>
        <xsd:restriction base="dms:Text"/>
      </xsd:simpleType>
    </xsd:element>
    <xsd:element name="PPRVersionEffectiveDate" ma:index="4" nillable="true" ma:displayName="Version effective" ma:format="DateOnly" ma:internalName="PPRVersionEffectiveDate">
      <xsd:simpleType>
        <xsd:restriction base="dms:DateTime"/>
      </xsd:simpleType>
    </xsd:element>
    <xsd:element name="PPRHPRMRecordNumber" ma:index="5" ma:displayName="HPRM record number" ma:indexed="true" ma:internalName="PPRHPRMRecordNumber">
      <xsd:simpleType>
        <xsd:restriction base="dms:Text"/>
      </xsd:simpleType>
    </xsd:element>
    <xsd:element name="PPRHPRMRevisionNumber" ma:index="6" nillable="true" ma:displayName="HPRM revision number" ma:internalName="PPRHPRMRevisionNumber">
      <xsd:simpleType>
        <xsd:restriction base="dms:Text"/>
      </xsd:simpleType>
    </xsd:element>
    <xsd:element name="PPRHPRMUpdateDate" ma:index="7" nillable="true" ma:displayName="HPRM update date" ma:format="DateOnly" ma:internalName="PPRHPRMUpdateDate">
      <xsd:simpleType>
        <xsd:restriction base="dms:DateTime"/>
      </xsd:simpleType>
    </xsd:element>
    <xsd:element name="PPRHierarchyID" ma:index="8" nillable="true" ma:displayName="Hierarchy ID" ma:description="The HPRM record number of the top parent of the hierarchy" ma:internalName="PPRHierarchyID">
      <xsd:simpleType>
        <xsd:restriction base="dms:Text"/>
      </xsd:simpleType>
    </xsd:element>
    <xsd:element name="PPRAttachmentParent" ma:index="9" nillable="true" ma:displayName="Attachment parent" ma:description="The HPRM record number of the parent of the attachment" ma:internalName="PPRAttachmentParent">
      <xsd:simpleType>
        <xsd:restriction base="dms:Text"/>
      </xsd:simpleType>
    </xsd:element>
    <xsd:element name="PPRKeywords" ma:index="14" nillable="true" ma:displayName="Keywords" ma:internalName="PPRKeywords">
      <xsd:simpleType>
        <xsd:restriction base="dms:Note"/>
      </xsd:simpleType>
    </xsd:element>
    <xsd:element name="PPRDivision" ma:index="15" nillable="true" ma:displayName="Division" ma:format="Dropdown" ma:internalName="PPRDivision">
      <xsd:simpleType>
        <xsd:union memberTypes="dms:Text">
          <xsd:simpleType>
            <xsd:restriction base="dms:Choice">
              <xsd:enumeration value="Early Childhood and Education Improvement"/>
              <xsd:enumeration value="State Schools"/>
              <xsd:enumeration value="Corporate"/>
              <xsd:enumeration value="Policy, Performance and Planning"/>
              <xsd:enumeration value="People and Executive Services"/>
              <xsd:enumeration value="Infrastructure Services"/>
              <xsd:enumeration value="People and Corporate Services"/>
            </xsd:restriction>
          </xsd:simpleType>
        </xsd:union>
      </xsd:simpleType>
    </xsd:element>
    <xsd:element name="PPRBranch" ma:index="16" nillable="true" ma:displayName="Branch" ma:format="Dropdown" ma:internalName="PPRBranch">
      <xsd:simpleType>
        <xsd:union memberTypes="dms:Text">
          <xsd:simpleType>
            <xsd:restriction base="dms:Choice">
              <xsd:enumeration value="Human Resources"/>
              <xsd:enumeration value="Information and Technologies"/>
              <xsd:enumeration value="Infrastructure Services"/>
              <xsd:enumeration value="Procurement Services"/>
              <xsd:enumeration value="Finance"/>
              <xsd:enumeration value="Legal and Administrative Law"/>
            </xsd:restriction>
          </xsd:simpleType>
        </xsd:union>
      </xsd:simpleType>
    </xsd:element>
    <xsd:element name="PPRBusinessUnit" ma:index="17" nillable="true" ma:displayName="Business unit" ma:format="Dropdown" ma:internalName="PPRBusinessUnit">
      <xsd:simpleType>
        <xsd:union memberTypes="dms:Text">
          <xsd:simpleType>
            <xsd:restriction base="dms:Choice">
              <xsd:enumeration value="Customer Engagement"/>
              <xsd:enumeration value="Digital Solutions"/>
              <xsd:enumeration value="Digital Transformation"/>
              <xsd:enumeration value="Direction Setting"/>
              <xsd:enumeration value="Disability and Inclusion"/>
              <xsd:enumeration value="Early Years Learning"/>
              <xsd:enumeration value="Enterprise Technology Services"/>
              <xsd:enumeration value="Financial Services"/>
              <xsd:enumeration value="Financial Strategy and Advice"/>
              <xsd:enumeration value="General Goods and Services Category"/>
              <xsd:enumeration value="HR Business Partnering, Safety and Wellbeing"/>
              <xsd:enumeration value="HR Service"/>
              <xsd:enumeration value="ICT Category Management"/>
              <xsd:enumeration value="Indigenous Education"/>
              <xsd:enumeration value="Infrastructure Operations"/>
              <xsd:enumeration value="Infrastructure Planning and Delivery"/>
              <xsd:enumeration value="Integrity and Employee Relations"/>
              <xsd:enumeration value="Legal and Administrative Law"/>
              <xsd:enumeration value="Operations"/>
              <xsd:enumeration value="Organisational Transformation and Capability"/>
              <xsd:enumeration value="Performance"/>
              <xsd:enumeration value="Performance and Delivery"/>
              <xsd:enumeration value="Portfolio Services and External Relations"/>
              <xsd:enumeration value="Procurement Capability"/>
              <xsd:enumeration value="Programs and Services"/>
              <xsd:enumeration value="Queensland State School Resourcing (QSSR)"/>
              <xsd:enumeration value="Registration Services (International, Non-State and Home Education)"/>
              <xsd:enumeration value="Regulation Assessment and Service Quality"/>
              <xsd:enumeration value="Rural, Remote and International"/>
              <xsd:enumeration value="Strategic Communication and Engagement"/>
              <xsd:enumeration value="Strategic Policy and Intergovernmental Relations"/>
              <xsd:enumeration value="Strategy and Performance"/>
              <xsd:enumeration value="Strategy and Stakeholder Engagement"/>
            </xsd:restriction>
          </xsd:simpleType>
        </xsd:union>
      </xsd:simpleType>
    </xsd:element>
    <xsd:element name="PPRContentOwner" ma:index="18" nillable="true" ma:displayName="Content owner" ma:format="Dropdown" ma:internalName="PPRContentOwner">
      <xsd:simpleType>
        <xsd:union memberTypes="dms:Text">
          <xsd:simpleType>
            <xsd:restriction base="dms:Choice">
              <xsd:enumeration value="DDG, Early Childhood and Education Improvement"/>
              <xsd:enumeration value="DDG, State Schools"/>
              <xsd:enumeration value="DDG, People and Corporate Services"/>
              <xsd:enumeration value="ADG, Finance and Assurance Services"/>
              <xsd:enumeration value="DDG, Policy, Performance and Planning"/>
              <xsd:enumeration value="ED, Office of the Director-General"/>
              <xsd:enumeration value="DDG, Infrastructure Services"/>
            </xsd:restriction>
          </xsd:simpleType>
        </xsd:union>
      </xsd:simpleType>
    </xsd:element>
    <xsd:element name="PPRContentAuthor" ma:index="19" nillable="true" ma:displayName="Content author" ma:internalName="PPRContentAuthor">
      <xsd:simpleType>
        <xsd:restriction base="dms:Text">
          <xsd:maxLength value="255"/>
        </xsd:restriction>
      </xsd:simpleType>
    </xsd:element>
    <xsd:element name="PPRNominatedApprovers" ma:index="20" nillable="true" ma:displayName="Nominated approver(s)" ma:internalName="PPRNominatedApprovers">
      <xsd:simpleType>
        <xsd:restriction base="dms:Note">
          <xsd:maxLength value="255"/>
        </xsd:restriction>
      </xsd:simpleType>
    </xsd:element>
    <xsd:element name="PPRDescription" ma:index="21" nillable="true" ma:displayName="Description" ma:internalName="PPRDescription">
      <xsd:simpleType>
        <xsd:restriction base="dms:Note"/>
      </xsd:simpleType>
    </xsd:element>
    <xsd:element name="PPRUpdateNotes" ma:index="22" nillable="true" ma:displayName="Notes" ma:internalName="PPRUpdateNotes">
      <xsd:simpleType>
        <xsd:restriction base="dms:Note"/>
      </xsd:simpleType>
    </xsd:element>
    <xsd:element name="PPRDecommissionedDate" ma:index="23" nillable="true" ma:displayName="Decommissioned date" ma:format="DateOnly" ma:internalName="PPRDecommissionedDate">
      <xsd:simpleType>
        <xsd:restriction base="dms:DateTime"/>
      </xsd:simpleType>
    </xsd:element>
    <xsd:element name="PPRPublishedDate" ma:index="24" nillable="true" ma:displayName="Published date" ma:format="DateOnly" ma:internalName="PPRPublishedDate">
      <xsd:simpleType>
        <xsd:restriction base="dms:DateTime"/>
      </xsd:simpleType>
    </xsd:element>
    <xsd:element name="PPRNotes" ma:index="25" nillable="true" ma:displayName="PPR notes" ma:internalName="PPRNotes">
      <xsd:simpleType>
        <xsd:restriction base="dms:Note"/>
      </xsd:simpleType>
    </xsd:element>
    <xsd:element name="PPRDecommissioned" ma:index="26" nillable="true" ma:displayName="Decommissioned" ma:internalName="PPRDecommissioned">
      <xsd:simpleType>
        <xsd:restriction base="dms:Boolean"/>
      </xsd:simpleType>
    </xsd:element>
    <xsd:element name="PPRNewVersion" ma:index="27" nillable="true" ma:displayName="New version" ma:internalName="PPRNewVersion">
      <xsd:simpleType>
        <xsd:restriction base="dms:Boolean"/>
      </xsd:simpleType>
    </xsd:element>
    <xsd:element name="PPRIsUpdatesPage" ma:index="28" nillable="true" ma:displayName="Appear on Updates page" ma:internalName="PPRIsUpdatesPage">
      <xsd:simpleType>
        <xsd:restriction base="dms:Boolean"/>
      </xsd:simpleType>
    </xsd:element>
    <xsd:element name="PPRStatus" ma:index="29" nillable="true" ma:displayName="Status" ma:internalName="PPRStatus">
      <xsd:simpleType>
        <xsd:restriction base="dms:Choice">
          <xsd:enumeration value="Draft"/>
          <xsd:enumeration value="Publish Scheduled"/>
          <xsd:enumeration value="Published"/>
          <xsd:enumeration value="Decommission Scheduled"/>
          <xsd:enumeration value="Decommissioned"/>
        </xsd:restriction>
      </xsd:simpleType>
    </xsd:element>
    <xsd:element name="PPRRisknumber" ma:index="30" nillable="true" ma:displayName="Risk number" ma:internalName="PPRRisknumber">
      <xsd:simpleType>
        <xsd:restriction base="dms:Text"/>
      </xsd:simpleType>
    </xsd:element>
    <xsd:element name="PPRRiskcontrol" ma:index="45" nillable="true" ma:displayName="Risk control" ma:internalName="PPRRiskcontrol">
      <xsd:simpleType>
        <xsd:restriction base="dms:Boolean"/>
      </xsd:simpleType>
    </xsd:element>
    <xsd:element name="PublishingExpirationDate" ma:index="5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5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95be8-4374-4e44-895d-be6cdbab3e2c" elementFormDefault="qualified">
    <xsd:import namespace="http://schemas.microsoft.com/office/2006/documentManagement/types"/>
    <xsd:import namespace="http://schemas.microsoft.com/office/infopath/2007/PartnerControls"/>
    <xsd:element name="PPRPrimaryCategory" ma:index="10" nillable="true" ma:displayName="Primary Category" ma:list="{A0336BAA-E67B-4EB3-9390-8E5CB83397DD}" ma:internalName="PPRPrimaryCategory" ma:showField="Title" ma:web="16795be8-4374-4e44-895d-be6cdbab3e2c">
      <xsd:simpleType>
        <xsd:restriction base="dms:Lookup"/>
      </xsd:simpleType>
    </xsd:element>
    <xsd:element name="PPRPrimarySubCategory" ma:index="11" nillable="true" ma:displayName="Primary Sub-Category" ma:list="{99738BFE-B050-42FF-9439-6F0D422D5AF2}" ma:internalName="PPRPrimarySubCategory" ma:showField="Title" ma:web="16795be8-4374-4e44-895d-be6cdbab3e2c">
      <xsd:simpleType>
        <xsd:restriction base="dms:Lookup"/>
      </xsd:simpleType>
    </xsd:element>
    <xsd:element name="PPRSecondaryCategory" ma:index="12" nillable="true" ma:displayName="Secondary Category" ma:list="{A0336BAA-E67B-4EB3-9390-8E5CB83397DD}" ma:internalName="PPRSecondary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RSecondarySubCategory" ma:index="13" nillable="true" ma:displayName="Secondary Sub-Category" ma:list="{99738BFE-B050-42FF-9439-6F0D422D5AF2}" ma:internalName="PPRSecondarySub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ContentApprover" ma:index="31"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2" nillable="true" ma:displayName="Review Date" ma:description="The date the item's content will be next due for review." ma:format="DateOnly" ma:internalName="PPReviewDate">
      <xsd:simpleType>
        <xsd:restriction base="dms:DateTime"/>
      </xsd:simpleType>
    </xsd:element>
    <xsd:element name="PPLastReviewedDate" ma:index="33" nillable="true" ma:displayName="Last Reviewed Date" ma:description="The date the item's content was last reviewed." ma:internalName="PPLastReviewedDate">
      <xsd:simpleType>
        <xsd:restriction base="dms:DateTime"/>
      </xsd:simpleType>
    </xsd:element>
    <xsd:element name="PPLastReviewedBy" ma:index="34"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5"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PPContentOwner" ma:index="4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4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ferenceNumber" ma:index="44" nillable="true" ma:displayName="Reference Number" ma:description="The identifier from another system that represents or is related to this item (if applicable)." ma:internalName="PPReferenceNumber">
      <xsd:simpleType>
        <xsd:restriction base="dms:Text"/>
      </xsd:simpleType>
    </xsd:element>
    <xsd:element name="PPSubmittedBy" ma:index="46"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47" nillable="true" ma:displayName="Submitted Date" ma:description="The date and time when this item was submitted for approval." ma:format="DateOnly" ma:internalName="PPSubmittedDate">
      <xsd:simpleType>
        <xsd:restriction base="dms:DateTime"/>
      </xsd:simpleType>
    </xsd:element>
    <xsd:element name="PPModeratedBy" ma:index="48"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49" nillable="true" ma:displayName="Moderated Date" ma:description="The date that the item was either approved or rejected." ma:format="DateOnly" ma:internalName="PPModer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B8C290-5608-49B8-94D8-C04A15AD946F}"/>
</file>

<file path=customXml/itemProps2.xml><?xml version="1.0" encoding="utf-8"?>
<ds:datastoreItem xmlns:ds="http://schemas.openxmlformats.org/officeDocument/2006/customXml" ds:itemID="{2BD31F2E-C226-44C5-824F-8B26B2F492D2}"/>
</file>

<file path=customXml/itemProps3.xml><?xml version="1.0" encoding="utf-8"?>
<ds:datastoreItem xmlns:ds="http://schemas.openxmlformats.org/officeDocument/2006/customXml" ds:itemID="{218F7BD7-FF8F-4FDD-ABA5-329E5ADEE827}"/>
</file>

<file path=customXml/itemProps4.xml><?xml version="1.0" encoding="utf-8"?>
<ds:datastoreItem xmlns:ds="http://schemas.openxmlformats.org/officeDocument/2006/customXml" ds:itemID="{F1C97A3E-B96D-4405-A94F-871D8D328930}"/>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1593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Finance Services generic A4 page portrait - option 3</vt:lpstr>
    </vt:vector>
  </TitlesOfParts>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Voluntary Financial Contribution information sheet</dc:title>
  <dc:subject/>
  <dc:creator>WOWOR, Andrew</dc:creator>
  <cp:keywords>Finance Services; generic; A4 page; portrait; option 3; Finance Services generic MSWord templates</cp:keywords>
  <dc:description/>
  <cp:lastModifiedBy>KURZ, Kristyn</cp:lastModifiedBy>
  <cp:revision>2</cp:revision>
  <cp:lastPrinted>2018-01-16T02:55:00Z</cp:lastPrinted>
  <dcterms:created xsi:type="dcterms:W3CDTF">2022-05-19T03:20:00Z</dcterms:created>
  <dcterms:modified xsi:type="dcterms:W3CDTF">2022-05-19T03:20:00Z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0x0101002CD7558897FC4235A682984CA042D72E0080A487CF4296A94BBAFF531C206947CC</vt:lpwstr>
  </property>
  <property fmtid="{D5CDD505-2E9C-101B-9397-08002B2CF9AE}" pid="3" name="URL">
    <vt:lpwstr/>
  </property>
  <property fmtid="{D5CDD505-2E9C-101B-9397-08002B2CF9AE}" pid="4" name="Order">
    <vt:r8>71200</vt:r8>
  </property>
  <property fmtid="{D5CDD505-2E9C-101B-9397-08002B2CF9AE}" pid="5" name="_dlc_DocId">
    <vt:lpwstr>FFK3WKFDUSHC-115-7</vt:lpwstr>
  </property>
  <property fmtid="{D5CDD505-2E9C-101B-9397-08002B2CF9AE}" pid="6" name="_dlc_DocIdItemGuid">
    <vt:lpwstr>2635cc3f-577c-4e9d-b833-15daa2c0e279</vt:lpwstr>
  </property>
  <property fmtid="{D5CDD505-2E9C-101B-9397-08002B2CF9AE}" pid="7" name="TRIMReferenceNumber">
    <vt:lpwstr>12/16167</vt:lpwstr>
  </property>
  <property fmtid="{D5CDD505-2E9C-101B-9397-08002B2CF9AE}" pid="8" name="ParentProcedureAttachment">
    <vt:lpwstr>FFK3WKFDUSHC-28-16</vt:lpwstr>
  </property>
  <property fmtid="{D5CDD505-2E9C-101B-9397-08002B2CF9AE}" pid="9" name="_dlc_DocIdUrl">
    <vt:lpwstr>http://ppr.det.qld.gov.au/corp/finance/services/_layouts/DocIdRedir.aspx?ID=FFK3WKFDUSHC-115-7, FFK3WKFDUSHC-115-7</vt:lpwstr>
  </property>
</Properties>
</file>